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Form for Employers Requiring Covid-19 Injections under Emergency Use Authorization</w:t>
      </w:r>
    </w:p>
    <w:p>
      <w:pPr>
        <w:pStyle w:val="Body"/>
        <w:bidi w:val="0"/>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outline w:val="0"/>
          <w:color w:val="464646"/>
          <w:shd w:val="clear" w:color="auto" w:fill="fefffe"/>
          <w:rtl w:val="0"/>
          <w:lang w:val="en-US"/>
          <w14:textFill>
            <w14:solidFill>
              <w14:srgbClr w14:val="464646"/>
            </w14:solidFill>
          </w14:textFill>
        </w:rPr>
        <w:t>NOTE TO EMPLOYER: As your employee, I request that you review this document, provide the requisite information, and sign the form, in regards to your requirement that employees get a Covid-19 emergency use authorization (EUA) investigational vaccine.</w:t>
      </w: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1)</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If I agree to receive an EUA Covid-19 injection, does my employee</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en-US"/>
          <w14:textFill>
            <w14:solidFill>
              <w14:srgbClr w14:val="464646"/>
            </w14:solidFill>
          </w14:textFill>
        </w:rPr>
        <w:t>health insurance plan</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provide complete coverage should I experience an adverse event, or even death?</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2)</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As an employee, does my</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en-US"/>
          <w14:textFill>
            <w14:solidFill>
              <w14:srgbClr w14:val="464646"/>
            </w14:solidFill>
          </w14:textFill>
        </w:rPr>
        <w:t>life insurance policy</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provide any coverage in the event that I die from receiving an EUA Covid-19 injection?</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3)</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As an employee, will you be providing</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en-US"/>
          <w14:textFill>
            <w14:solidFill>
              <w14:srgbClr w14:val="464646"/>
            </w14:solidFill>
          </w14:textFill>
        </w:rPr>
        <w:t>Workers</w:t>
      </w:r>
      <w:r>
        <w:rPr>
          <w:rFonts w:ascii="Helvetica" w:hAnsi="Helvetica" w:hint="default"/>
          <w:b w:val="1"/>
          <w:bCs w:val="1"/>
          <w:outline w:val="0"/>
          <w:color w:val="464646"/>
          <w:shd w:val="clear" w:color="auto" w:fill="fefffe"/>
          <w:rtl w:val="1"/>
          <w14:textFill>
            <w14:solidFill>
              <w14:srgbClr w14:val="464646"/>
            </w14:solidFill>
          </w14:textFill>
        </w:rPr>
        <w:t xml:space="preserve">’ </w:t>
      </w:r>
      <w:r>
        <w:rPr>
          <w:rFonts w:ascii="Helvetica" w:hAnsi="Helvetica"/>
          <w:b w:val="1"/>
          <w:bCs w:val="1"/>
          <w:outline w:val="0"/>
          <w:color w:val="464646"/>
          <w:shd w:val="clear" w:color="auto" w:fill="fefffe"/>
          <w:rtl w:val="0"/>
          <w:lang w:val="en-US"/>
          <w14:textFill>
            <w14:solidFill>
              <w14:srgbClr w14:val="464646"/>
            </w14:solidFill>
          </w14:textFill>
        </w:rPr>
        <w:t>Compensation, disability insurance, or other resources</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if I have an adverse event to an EUA Covid-19 injection and am unable to come to work for days, weeks, or months, or if I am disabled for life?</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4)</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The Food and Drug Administration (FDA) requires that EUA vaccine recipients be provided with certain</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en-US"/>
          <w14:textFill>
            <w14:solidFill>
              <w14:srgbClr w14:val="464646"/>
            </w14:solidFill>
          </w14:textFill>
        </w:rPr>
        <w:t>vaccine-specific information</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to help them make an informed decision about vaccination.1</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The EUA fact sheets that must be provided are specific to each authorized Covid-19 injection and are developed by the manufacturers (Pfizer/BioNTech, Moderna, and Janssen/Johnson &amp; Johnson). The fact sheets must provide up-to-date information on the injections and their ingredients; vaccine recipients must also receive information about adverse events. Have you read, understood, and provided me (and all other employees) with these fact sheets and current information on adverse events</w:t>
      </w:r>
      <w:r>
        <w:rPr>
          <w:rFonts w:ascii="Helvetica" w:hAnsi="Helvetica" w:hint="default"/>
          <w:outline w:val="0"/>
          <w:color w:val="464646"/>
          <w:shd w:val="clear" w:color="auto" w:fill="fefffe"/>
          <w:rtl w:val="0"/>
          <w:lang w:val="en-US"/>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and can you furnish a list of vaccine ingredients guaranteed to be complete</w:t>
      </w:r>
      <w:r>
        <w:rPr>
          <w:rFonts w:ascii="Helvetica" w:hAnsi="Helvetica" w:hint="default"/>
          <w:outline w:val="0"/>
          <w:color w:val="464646"/>
          <w:shd w:val="clear" w:color="auto" w:fill="fefffe"/>
          <w:rtl w:val="0"/>
          <w:lang w:val="en-US"/>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so that I/we can make an educated decision?</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5)</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Have you reviewed the</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en-US"/>
          <w14:textFill>
            <w14:solidFill>
              <w14:srgbClr w14:val="464646"/>
            </w14:solidFill>
          </w14:textFill>
        </w:rPr>
        <w:t>material adverse events</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experienced to date by people who have received EUA Covid-19 injections, reported to the Vaccine Adverse Event Reporting System (VAERS)?2</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Reported adverse events include death, anaphylaxis, blood clots and related complications, heart problems (myocarditis and pericarditis), neurological disorders, autoimmune disorders, other chronic and inflammatory conditions, blindness and deafness, infertility, fetal damage, miscarriage, and stillbirth.</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6)</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The FDA</w:t>
      </w:r>
      <w:r>
        <w:rPr>
          <w:rFonts w:ascii="Helvetica" w:hAnsi="Helvetica" w:hint="default"/>
          <w:outline w:val="0"/>
          <w:color w:val="464646"/>
          <w:shd w:val="clear" w:color="auto" w:fill="fefffe"/>
          <w:rtl w:val="1"/>
          <w14:textFill>
            <w14:solidFill>
              <w14:srgbClr w14:val="464646"/>
            </w14:solidFill>
          </w14:textFill>
        </w:rPr>
        <w:t>’</w:t>
      </w:r>
      <w:r>
        <w:rPr>
          <w:rFonts w:ascii="Helvetica" w:hAnsi="Helvetica"/>
          <w:outline w:val="0"/>
          <w:color w:val="464646"/>
          <w:shd w:val="clear" w:color="auto" w:fill="fefffe"/>
          <w:rtl w:val="0"/>
          <w:lang w:val="it-IT"/>
          <w14:textFill>
            <w14:solidFill>
              <w14:srgbClr w14:val="464646"/>
            </w14:solidFill>
          </w14:textFill>
        </w:rPr>
        <w:t>s guidance3</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 xml:space="preserve">on emergency use authorization of medical products requires the FDA to </w:t>
      </w:r>
      <w:r>
        <w:rPr>
          <w:rFonts w:ascii="Helvetica" w:hAnsi="Helvetica" w:hint="default"/>
          <w:outline w:val="0"/>
          <w:color w:val="464646"/>
          <w:shd w:val="clear" w:color="auto" w:fill="fefffe"/>
          <w:rtl w:val="1"/>
          <w:lang w:val="ar-SA" w:bidi="ar-SA"/>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ensure that recipients are informed to the extent practicable given the applicable circumstances</w:t>
      </w:r>
      <w:r>
        <w:rPr>
          <w:rFonts w:ascii="Helvetica" w:hAnsi="Helvetica" w:hint="default"/>
          <w:outline w:val="0"/>
          <w:color w:val="464646"/>
          <w:shd w:val="clear" w:color="auto" w:fill="fefffe"/>
          <w:rtl w:val="0"/>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[t]hat they have</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en-US"/>
          <w14:textFill>
            <w14:solidFill>
              <w14:srgbClr w14:val="464646"/>
            </w14:solidFill>
          </w14:textFill>
        </w:rPr>
        <w:t>the option to accept or refuse the EUA product</w:t>
      </w:r>
      <w:r>
        <w:rPr>
          <w:rFonts w:ascii="Helvetica" w:hAnsi="Helvetica" w:hint="default"/>
          <w:b w:val="1"/>
          <w:bCs w:val="1"/>
          <w:outline w:val="0"/>
          <w:color w:val="464646"/>
          <w:shd w:val="clear" w:color="auto" w:fill="fefffe"/>
          <w:rtl w:val="0"/>
          <w14:textFill>
            <w14:solidFill>
              <w14:srgbClr w14:val="464646"/>
            </w14:solidFill>
          </w14:textFill>
        </w:rPr>
        <w:t>…</w:t>
      </w:r>
      <w:r>
        <w:rPr>
          <w:rFonts w:ascii="Helvetica" w:hAnsi="Helvetica" w:hint="default"/>
          <w:outline w:val="0"/>
          <w:color w:val="464646"/>
          <w:shd w:val="clear" w:color="auto" w:fill="fefffe"/>
          <w:rtl w:val="0"/>
          <w14:textFill>
            <w14:solidFill>
              <w14:srgbClr w14:val="464646"/>
            </w14:solidFill>
          </w14:textFill>
        </w:rPr>
        <w:t xml:space="preserve">” </w:t>
      </w:r>
      <w:r>
        <w:rPr>
          <w:rFonts w:ascii="Helvetica" w:hAnsi="Helvetica"/>
          <w:outline w:val="0"/>
          <w:color w:val="464646"/>
          <w:shd w:val="clear" w:color="auto" w:fill="fefffe"/>
          <w:rtl w:val="0"/>
          <w:lang w:val="en-US"/>
          <w14:textFill>
            <w14:solidFill>
              <w14:srgbClr w14:val="464646"/>
            </w14:solidFill>
          </w14:textFill>
        </w:rPr>
        <w:t>Are you aware of this statement? Have you informed all employees that they have the option to refuse?</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7)</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 xml:space="preserve">With respect to the emergency use of an unapproved product, the Federal Food, Drug and Cosmetic Act, Title 21 U.S.C. 360bbb-3(e)(1)(A)(ii)(I-III) reiterates that individuals be informed of </w:t>
      </w:r>
      <w:r>
        <w:rPr>
          <w:rFonts w:ascii="Helvetica" w:hAnsi="Helvetica" w:hint="default"/>
          <w:outline w:val="0"/>
          <w:color w:val="464646"/>
          <w:shd w:val="clear" w:color="auto" w:fill="fefffe"/>
          <w:rtl w:val="1"/>
          <w:lang w:val="ar-SA" w:bidi="ar-SA"/>
          <w14:textFill>
            <w14:solidFill>
              <w14:srgbClr w14:val="464646"/>
            </w14:solidFill>
          </w14:textFill>
        </w:rPr>
        <w:t>“</w:t>
      </w:r>
      <w:r>
        <w:rPr>
          <w:rFonts w:ascii="Helvetica" w:hAnsi="Helvetica"/>
          <w:b w:val="1"/>
          <w:bCs w:val="1"/>
          <w:outline w:val="0"/>
          <w:color w:val="464646"/>
          <w:shd w:val="clear" w:color="auto" w:fill="fefffe"/>
          <w:rtl w:val="0"/>
          <w:lang w:val="en-US"/>
          <w14:textFill>
            <w14:solidFill>
              <w14:srgbClr w14:val="464646"/>
            </w14:solidFill>
          </w14:textFill>
        </w:rPr>
        <w:t>the option to accept or refuse administration of the product</w:t>
      </w:r>
      <w:r>
        <w:rPr>
          <w:rFonts w:ascii="Helvetica" w:hAnsi="Helvetica"/>
          <w:outline w:val="0"/>
          <w:color w:val="464646"/>
          <w:shd w:val="clear" w:color="auto" w:fill="fefffe"/>
          <w:rtl w:val="0"/>
          <w:lang w:val="en-US"/>
          <w14:textFill>
            <w14:solidFill>
              <w14:srgbClr w14:val="464646"/>
            </w14:solidFill>
          </w14:textFill>
        </w:rPr>
        <w:t>, [and] of the consequences, if any, of refusing administration of the product, and of the alternatives to the product that are available and of their benefits and risks.</w:t>
      </w:r>
      <w:r>
        <w:rPr>
          <w:rFonts w:ascii="Helvetica" w:hAnsi="Helvetica" w:hint="default"/>
          <w:outline w:val="0"/>
          <w:color w:val="464646"/>
          <w:shd w:val="clear" w:color="auto" w:fill="fefffe"/>
          <w:rtl w:val="0"/>
          <w14:textFill>
            <w14:solidFill>
              <w14:srgbClr w14:val="464646"/>
            </w14:solidFill>
          </w14:textFill>
        </w:rPr>
        <w:t>”</w:t>
      </w:r>
      <w:r>
        <w:rPr>
          <w:rFonts w:ascii="Helvetica" w:hAnsi="Helvetica"/>
          <w:outline w:val="0"/>
          <w:color w:val="464646"/>
          <w:shd w:val="clear" w:color="auto" w:fill="fefffe"/>
          <w:rtl w:val="0"/>
          <w14:textFill>
            <w14:solidFill>
              <w14:srgbClr w14:val="464646"/>
            </w14:solidFill>
          </w14:textFill>
        </w:rPr>
        <w:t>4</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In the event that the FDA decided to grant full approval to Covid-19 vaccines, state legislation would be required to allow companies to mandate the Covid-19 injections. Are you aware of these facts?</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8)</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EUA products are unapproved, unlicensed, and experimental. Under the Nuremberg Code</w:t>
      </w:r>
      <w:r>
        <w:rPr>
          <w:rFonts w:ascii="Helvetica" w:hAnsi="Helvetica" w:hint="default"/>
          <w:outline w:val="0"/>
          <w:color w:val="464646"/>
          <w:shd w:val="clear" w:color="auto" w:fill="fefffe"/>
          <w:rtl w:val="0"/>
          <w:lang w:val="en-US"/>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the foundation of ethical medicine</w:t>
      </w:r>
      <w:r>
        <w:rPr>
          <w:rFonts w:ascii="Helvetica" w:hAnsi="Helvetica" w:hint="default"/>
          <w:outline w:val="0"/>
          <w:color w:val="464646"/>
          <w:shd w:val="clear" w:color="auto" w:fill="fefffe"/>
          <w:rtl w:val="0"/>
          <w:lang w:val="en-US"/>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no one may be coerced to participate in a medical experiment. The individual</w:t>
      </w:r>
      <w:r>
        <w:rPr>
          <w:rFonts w:ascii="Helvetica" w:hAnsi="Helvetica" w:hint="default"/>
          <w:outline w:val="0"/>
          <w:color w:val="464646"/>
          <w:shd w:val="clear" w:color="auto" w:fill="fefffe"/>
          <w:rtl w:val="1"/>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s consent is absolutely essential. No court has ever upheld a mandate for an EUA vaccine. In</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Doe #1 v. Rumsfeld, 297 F. Supp. 2d 119 (2003),5</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a federal court held that the U.S. military</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en-US"/>
          <w14:textFill>
            <w14:solidFill>
              <w14:srgbClr w14:val="464646"/>
            </w14:solidFill>
          </w14:textFill>
        </w:rPr>
        <w:t>could not mandate EUA vaccines for soldiers</w:t>
      </w:r>
      <w:r>
        <w:rPr>
          <w:rFonts w:ascii="Helvetica" w:hAnsi="Helvetica"/>
          <w:outline w:val="0"/>
          <w:color w:val="464646"/>
          <w:shd w:val="clear" w:color="auto" w:fill="fefffe"/>
          <w:rtl w:val="0"/>
          <w14:textFill>
            <w14:solidFill>
              <w14:srgbClr w14:val="464646"/>
            </w14:solidFill>
          </w14:textFill>
        </w:rPr>
        <w:t xml:space="preserve">: </w:t>
      </w:r>
      <w:r>
        <w:rPr>
          <w:rFonts w:ascii="Helvetica" w:hAnsi="Helvetica" w:hint="default"/>
          <w:outline w:val="0"/>
          <w:color w:val="464646"/>
          <w:shd w:val="clear" w:color="auto" w:fill="fefffe"/>
          <w:rtl w:val="1"/>
          <w:lang w:val="ar-SA" w:bidi="ar-SA"/>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[T]he United States cannot demand that members of the armed forces also serve as guinea pigs for experimental drugs</w:t>
      </w:r>
      <w:r>
        <w:rPr>
          <w:rFonts w:ascii="Helvetica" w:hAnsi="Helvetica" w:hint="default"/>
          <w:outline w:val="0"/>
          <w:color w:val="464646"/>
          <w:shd w:val="clear" w:color="auto" w:fill="fefffe"/>
          <w:rtl w:val="0"/>
          <w14:textFill>
            <w14:solidFill>
              <w14:srgbClr w14:val="464646"/>
            </w14:solidFill>
          </w14:textFill>
        </w:rPr>
        <w:t xml:space="preserve">” </w:t>
      </w:r>
      <w:r>
        <w:rPr>
          <w:rFonts w:ascii="Helvetica" w:hAnsi="Helvetica"/>
          <w:outline w:val="0"/>
          <w:color w:val="464646"/>
          <w:shd w:val="clear" w:color="auto" w:fill="fefffe"/>
          <w:rtl w:val="0"/>
          <w:lang w:val="en-US"/>
          <w14:textFill>
            <w14:solidFill>
              <w14:srgbClr w14:val="464646"/>
            </w14:solidFill>
          </w14:textFill>
        </w:rPr>
        <w:t>(Id. at 135). Are you aware of this?</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9)</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The United States Code of Federal Regulations6</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and the FDA require the informed consent of human subjects for medical research. The EUA Covid-19 injections are unapproved, unlicensed, investigational vaccines that are still in their experimental stage. It is unlawful to conduct medical research on a human being, even in the event of an emergency, unless steps are taken to secure the</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en-US"/>
          <w14:textFill>
            <w14:solidFill>
              <w14:srgbClr w14:val="464646"/>
            </w14:solidFill>
          </w14:textFill>
        </w:rPr>
        <w:t>full informed consent</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of all participants. Are you aware of this?</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10)</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According to Federal Trade Commission (FTC) Guidelines7</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and the FTC</w:t>
      </w:r>
      <w:r>
        <w:rPr>
          <w:rFonts w:ascii="Helvetica" w:hAnsi="Helvetica" w:hint="default"/>
          <w:outline w:val="0"/>
          <w:color w:val="464646"/>
          <w:shd w:val="clear" w:color="auto" w:fill="fefffe"/>
          <w:rtl w:val="1"/>
          <w14:textFill>
            <w14:solidFill>
              <w14:srgbClr w14:val="464646"/>
            </w14:solidFill>
          </w14:textFill>
        </w:rPr>
        <w:t>’</w:t>
      </w:r>
      <w:r>
        <w:rPr>
          <w:rFonts w:ascii="Helvetica" w:hAnsi="Helvetica"/>
          <w:outline w:val="0"/>
          <w:color w:val="464646"/>
          <w:shd w:val="clear" w:color="auto" w:fill="fefffe"/>
          <w:rtl w:val="0"/>
          <w14:textFill>
            <w14:solidFill>
              <w14:srgbClr w14:val="464646"/>
            </w14:solidFill>
          </w14:textFill>
        </w:rPr>
        <w:t xml:space="preserve">s </w:t>
      </w:r>
      <w:r>
        <w:rPr>
          <w:rFonts w:ascii="Helvetica" w:hAnsi="Helvetica" w:hint="default"/>
          <w:outline w:val="0"/>
          <w:color w:val="464646"/>
          <w:shd w:val="clear" w:color="auto" w:fill="fefffe"/>
          <w:rtl w:val="1"/>
          <w:lang w:val="ar-SA" w:bidi="ar-SA"/>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Truth In Advertising,</w:t>
      </w:r>
      <w:r>
        <w:rPr>
          <w:rFonts w:ascii="Helvetica" w:hAnsi="Helvetica" w:hint="default"/>
          <w:outline w:val="0"/>
          <w:color w:val="464646"/>
          <w:shd w:val="clear" w:color="auto" w:fill="fefffe"/>
          <w:rtl w:val="0"/>
          <w14:textFill>
            <w14:solidFill>
              <w14:srgbClr w14:val="464646"/>
            </w14:solidFill>
          </w14:textFill>
        </w:rPr>
        <w:t>”</w:t>
      </w:r>
      <w:r>
        <w:rPr>
          <w:rFonts w:ascii="Helvetica" w:hAnsi="Helvetica"/>
          <w:outline w:val="0"/>
          <w:color w:val="464646"/>
          <w:shd w:val="clear" w:color="auto" w:fill="fefffe"/>
          <w:rtl w:val="0"/>
          <w14:textFill>
            <w14:solidFill>
              <w14:srgbClr w14:val="464646"/>
            </w14:solidFill>
          </w14:textFill>
        </w:rPr>
        <w:t>8</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promotional materials</w:t>
      </w:r>
      <w:r>
        <w:rPr>
          <w:rFonts w:ascii="Helvetica" w:hAnsi="Helvetica" w:hint="default"/>
          <w:outline w:val="0"/>
          <w:color w:val="464646"/>
          <w:shd w:val="clear" w:color="auto" w:fill="fefffe"/>
          <w:rtl w:val="0"/>
          <w:lang w:val="en-US"/>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and especially materials involving health-related products</w:t>
      </w:r>
      <w:r>
        <w:rPr>
          <w:rFonts w:ascii="Helvetica" w:hAnsi="Helvetica" w:hint="default"/>
          <w:outline w:val="0"/>
          <w:color w:val="464646"/>
          <w:shd w:val="clear" w:color="auto" w:fill="fefffe"/>
          <w:rtl w:val="0"/>
          <w:lang w:val="en-US"/>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cannot mislead consumers, omit important information, or express claims. All of this falls under the rubric of</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hint="default"/>
          <w:b w:val="1"/>
          <w:bCs w:val="1"/>
          <w:outline w:val="0"/>
          <w:color w:val="464646"/>
          <w:shd w:val="clear" w:color="auto" w:fill="fefffe"/>
          <w:rtl w:val="1"/>
          <w:lang w:val="ar-SA" w:bidi="ar-SA"/>
          <w14:textFill>
            <w14:solidFill>
              <w14:srgbClr w14:val="464646"/>
            </w14:solidFill>
          </w14:textFill>
        </w:rPr>
        <w:t>“</w:t>
      </w:r>
      <w:r>
        <w:rPr>
          <w:rFonts w:ascii="Helvetica" w:hAnsi="Helvetica"/>
          <w:b w:val="1"/>
          <w:bCs w:val="1"/>
          <w:outline w:val="0"/>
          <w:color w:val="464646"/>
          <w:shd w:val="clear" w:color="auto" w:fill="fefffe"/>
          <w:rtl w:val="0"/>
          <w:lang w:val="en-US"/>
          <w14:textFill>
            <w14:solidFill>
              <w14:srgbClr w14:val="464646"/>
            </w14:solidFill>
          </w14:textFill>
        </w:rPr>
        <w:t>deceptive advertising</w:t>
      </w:r>
      <w:r>
        <w:rPr>
          <w:rFonts w:ascii="Helvetica" w:hAnsi="Helvetica" w:hint="default"/>
          <w:b w:val="1"/>
          <w:bCs w:val="1"/>
          <w:outline w:val="0"/>
          <w:color w:val="464646"/>
          <w:shd w:val="clear" w:color="auto" w:fill="fefffe"/>
          <w:rtl w:val="0"/>
          <w14:textFill>
            <w14:solidFill>
              <w14:srgbClr w14:val="464646"/>
            </w14:solidFill>
          </w14:textFill>
        </w:rPr>
        <w:t>”</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 xml:space="preserve">(whereby a company is providing or endorsing a product), whether presented in the form of an ad, on a website, through email, on a poster, or in the mail. For example, statements such as </w:t>
      </w:r>
      <w:r>
        <w:rPr>
          <w:rFonts w:ascii="Helvetica" w:hAnsi="Helvetica" w:hint="default"/>
          <w:outline w:val="0"/>
          <w:color w:val="464646"/>
          <w:shd w:val="clear" w:color="auto" w:fill="fefffe"/>
          <w:rtl w:val="1"/>
          <w:lang w:val="ar-SA" w:bidi="ar-SA"/>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all employees are required to get the Covid-19 vaccine to make the workspace safe</w:t>
      </w:r>
      <w:r>
        <w:rPr>
          <w:rFonts w:ascii="Helvetica" w:hAnsi="Helvetica" w:hint="default"/>
          <w:outline w:val="0"/>
          <w:color w:val="464646"/>
          <w:shd w:val="clear" w:color="auto" w:fill="fefffe"/>
          <w:rtl w:val="0"/>
          <w14:textFill>
            <w14:solidFill>
              <w14:srgbClr w14:val="464646"/>
            </w14:solidFill>
          </w14:textFill>
        </w:rPr>
        <w:t xml:space="preserve">” </w:t>
      </w:r>
      <w:r>
        <w:rPr>
          <w:rFonts w:ascii="Helvetica" w:hAnsi="Helvetica"/>
          <w:outline w:val="0"/>
          <w:color w:val="464646"/>
          <w:shd w:val="clear" w:color="auto" w:fill="fefffe"/>
          <w:rtl w:val="0"/>
          <w14:textFill>
            <w14:solidFill>
              <w14:srgbClr w14:val="464646"/>
            </w14:solidFill>
          </w14:textFill>
        </w:rPr>
        <w:t xml:space="preserve">or </w:t>
      </w:r>
      <w:r>
        <w:rPr>
          <w:rFonts w:ascii="Helvetica" w:hAnsi="Helvetica" w:hint="default"/>
          <w:outline w:val="0"/>
          <w:color w:val="464646"/>
          <w:shd w:val="clear" w:color="auto" w:fill="fefffe"/>
          <w:rtl w:val="1"/>
          <w:lang w:val="ar-SA" w:bidi="ar-SA"/>
          <w14:textFill>
            <w14:solidFill>
              <w14:srgbClr w14:val="464646"/>
            </w14:solidFill>
          </w14:textFill>
        </w:rPr>
        <w:t>“</w:t>
      </w:r>
      <w:r>
        <w:rPr>
          <w:rFonts w:ascii="Helvetica" w:hAnsi="Helvetica"/>
          <w:outline w:val="0"/>
          <w:color w:val="464646"/>
          <w:shd w:val="clear" w:color="auto" w:fill="fefffe"/>
          <w:rtl w:val="0"/>
          <w14:textFill>
            <w14:solidFill>
              <w14:srgbClr w14:val="464646"/>
            </w14:solidFill>
          </w14:textFill>
        </w:rPr>
        <w:t>it</w:t>
      </w:r>
      <w:r>
        <w:rPr>
          <w:rFonts w:ascii="Helvetica" w:hAnsi="Helvetica" w:hint="default"/>
          <w:outline w:val="0"/>
          <w:color w:val="464646"/>
          <w:shd w:val="clear" w:color="auto" w:fill="fefffe"/>
          <w:rtl w:val="1"/>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s safe and effective</w:t>
      </w:r>
      <w:r>
        <w:rPr>
          <w:rFonts w:ascii="Helvetica" w:hAnsi="Helvetica" w:hint="default"/>
          <w:outline w:val="0"/>
          <w:color w:val="464646"/>
          <w:shd w:val="clear" w:color="auto" w:fill="fefffe"/>
          <w:rtl w:val="0"/>
          <w14:textFill>
            <w14:solidFill>
              <w14:srgbClr w14:val="464646"/>
            </w14:solidFill>
          </w14:textFill>
        </w:rPr>
        <w:t xml:space="preserve">” </w:t>
      </w:r>
      <w:r>
        <w:rPr>
          <w:rFonts w:ascii="Helvetica" w:hAnsi="Helvetica"/>
          <w:outline w:val="0"/>
          <w:color w:val="464646"/>
          <w:shd w:val="clear" w:color="auto" w:fill="fefffe"/>
          <w:rtl w:val="0"/>
          <w:lang w:val="en-US"/>
          <w14:textFill>
            <w14:solidFill>
              <w14:srgbClr w14:val="464646"/>
            </w14:solidFill>
          </w14:textFill>
        </w:rPr>
        <w:t xml:space="preserve">leave out critical information. Critical information includes the facts that Covid-19 injections are unapproved EUA vaccines that </w:t>
      </w:r>
      <w:r>
        <w:rPr>
          <w:rFonts w:ascii="Helvetica" w:hAnsi="Helvetica" w:hint="default"/>
          <w:outline w:val="0"/>
          <w:color w:val="464646"/>
          <w:shd w:val="clear" w:color="auto" w:fill="fefffe"/>
          <w:rtl w:val="1"/>
          <w:lang w:val="ar-SA" w:bidi="ar-SA"/>
          <w14:textFill>
            <w14:solidFill>
              <w14:srgbClr w14:val="464646"/>
            </w14:solidFill>
          </w14:textFill>
        </w:rPr>
        <w:t>“</w:t>
      </w:r>
      <w:r>
        <w:rPr>
          <w:rFonts w:ascii="Helvetica" w:hAnsi="Helvetica"/>
          <w:outline w:val="0"/>
          <w:color w:val="464646"/>
          <w:shd w:val="clear" w:color="auto" w:fill="fefffe"/>
          <w:rtl w:val="0"/>
          <w14:textFill>
            <w14:solidFill>
              <w14:srgbClr w14:val="464646"/>
            </w14:solidFill>
          </w14:textFill>
        </w:rPr>
        <w:t>may</w:t>
      </w:r>
      <w:r>
        <w:rPr>
          <w:rFonts w:ascii="Helvetica" w:hAnsi="Helvetica" w:hint="default"/>
          <w:outline w:val="0"/>
          <w:color w:val="464646"/>
          <w:shd w:val="clear" w:color="auto" w:fill="fefffe"/>
          <w:rtl w:val="0"/>
          <w14:textFill>
            <w14:solidFill>
              <w14:srgbClr w14:val="464646"/>
            </w14:solidFill>
          </w14:textFill>
        </w:rPr>
        <w:t xml:space="preserve">” </w:t>
      </w:r>
      <w:r>
        <w:rPr>
          <w:rFonts w:ascii="Helvetica" w:hAnsi="Helvetica"/>
          <w:outline w:val="0"/>
          <w:color w:val="464646"/>
          <w:shd w:val="clear" w:color="auto" w:fill="fefffe"/>
          <w:rtl w:val="0"/>
          <w14:textFill>
            <w14:solidFill>
              <w14:srgbClr w14:val="464646"/>
            </w14:solidFill>
          </w14:textFill>
        </w:rPr>
        <w:t xml:space="preserve">or </w:t>
      </w:r>
      <w:r>
        <w:rPr>
          <w:rFonts w:ascii="Helvetica" w:hAnsi="Helvetica" w:hint="default"/>
          <w:outline w:val="0"/>
          <w:color w:val="464646"/>
          <w:shd w:val="clear" w:color="auto" w:fill="fefffe"/>
          <w:rtl w:val="1"/>
          <w:lang w:val="ar-SA" w:bidi="ar-SA"/>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may not</w:t>
      </w:r>
      <w:r>
        <w:rPr>
          <w:rFonts w:ascii="Helvetica" w:hAnsi="Helvetica" w:hint="default"/>
          <w:outline w:val="0"/>
          <w:color w:val="464646"/>
          <w:shd w:val="clear" w:color="auto" w:fill="fefffe"/>
          <w:rtl w:val="0"/>
          <w14:textFill>
            <w14:solidFill>
              <w14:srgbClr w14:val="464646"/>
            </w14:solidFill>
          </w14:textFill>
        </w:rPr>
        <w:t xml:space="preserve">” </w:t>
      </w:r>
      <w:r>
        <w:rPr>
          <w:rFonts w:ascii="Helvetica" w:hAnsi="Helvetica"/>
          <w:outline w:val="0"/>
          <w:color w:val="464646"/>
          <w:shd w:val="clear" w:color="auto" w:fill="fefffe"/>
          <w:rtl w:val="0"/>
          <w:lang w:val="en-US"/>
          <w14:textFill>
            <w14:solidFill>
              <w14:srgbClr w14:val="464646"/>
            </w14:solidFill>
          </w14:textFill>
        </w:rPr>
        <w:t>prevent Covid, won</w:t>
      </w:r>
      <w:r>
        <w:rPr>
          <w:rFonts w:ascii="Helvetica" w:hAnsi="Helvetica" w:hint="default"/>
          <w:outline w:val="0"/>
          <w:color w:val="464646"/>
          <w:shd w:val="clear" w:color="auto" w:fill="fefffe"/>
          <w:rtl w:val="1"/>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t necessarily make the workplace safer, and could in fact cause harm. Not providing links or attachments of the manufacturers</w:t>
      </w:r>
      <w:r>
        <w:rPr>
          <w:rFonts w:ascii="Helvetica" w:hAnsi="Helvetica" w:hint="default"/>
          <w:outline w:val="0"/>
          <w:color w:val="464646"/>
          <w:shd w:val="clear" w:color="auto" w:fill="fefffe"/>
          <w:rtl w:val="1"/>
          <w14:textFill>
            <w14:solidFill>
              <w14:srgbClr w14:val="464646"/>
            </w14:solidFill>
          </w14:textFill>
        </w:rPr>
        <w:t xml:space="preserve">’ </w:t>
      </w:r>
      <w:r>
        <w:rPr>
          <w:rFonts w:ascii="Helvetica" w:hAnsi="Helvetica"/>
          <w:outline w:val="0"/>
          <w:color w:val="464646"/>
          <w:shd w:val="clear" w:color="auto" w:fill="fefffe"/>
          <w:rtl w:val="0"/>
          <w:lang w:val="en-US"/>
          <w14:textFill>
            <w14:solidFill>
              <w14:srgbClr w14:val="464646"/>
            </w14:solidFill>
          </w14:textFill>
        </w:rPr>
        <w:t>fact sheets and current information on adverse events is omitting safety information. Are you aware of this?</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11)</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Since the Covid lockdowns began over one year ago, there have been over 178 reported breaches of unsecured protected health information (PHI), incidents investigated by the Office for Civil Rights (OCR). These breaches exposed millions of people</w:t>
      </w:r>
      <w:r>
        <w:rPr>
          <w:rFonts w:ascii="Helvetica" w:hAnsi="Helvetica" w:hint="default"/>
          <w:outline w:val="0"/>
          <w:color w:val="464646"/>
          <w:shd w:val="clear" w:color="auto" w:fill="fefffe"/>
          <w:rtl w:val="1"/>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s personal health information. Although many of these incidents were attributed to hacking, some of the breaches to PHI fell directly under the 1996 Health Insurance Portability and Accountability Act (HIPAA), such as sharing a patient</w:t>
      </w:r>
      <w:r>
        <w:rPr>
          <w:rFonts w:ascii="Helvetica" w:hAnsi="Helvetica" w:hint="default"/>
          <w:outline w:val="0"/>
          <w:color w:val="464646"/>
          <w:shd w:val="clear" w:color="auto" w:fill="fefffe"/>
          <w:rtl w:val="1"/>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s or person</w:t>
      </w:r>
      <w:r>
        <w:rPr>
          <w:rFonts w:ascii="Helvetica" w:hAnsi="Helvetica" w:hint="default"/>
          <w:outline w:val="0"/>
          <w:color w:val="464646"/>
          <w:shd w:val="clear" w:color="auto" w:fill="fefffe"/>
          <w:rtl w:val="1"/>
          <w14:textFill>
            <w14:solidFill>
              <w14:srgbClr w14:val="464646"/>
            </w14:solidFill>
          </w14:textFill>
        </w:rPr>
        <w:t>’</w:t>
      </w:r>
      <w:r>
        <w:rPr>
          <w:rFonts w:ascii="Helvetica" w:hAnsi="Helvetica"/>
          <w:outline w:val="0"/>
          <w:color w:val="464646"/>
          <w:shd w:val="clear" w:color="auto" w:fill="fefffe"/>
          <w:rtl w:val="0"/>
          <w:lang w:val="en-US"/>
          <w14:textFill>
            <w14:solidFill>
              <w14:srgbClr w14:val="464646"/>
            </w14:solidFill>
          </w14:textFill>
        </w:rPr>
        <w:t>s information with an unauthorized individual or incorrectly handling PHI.9</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Can you please</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en-US"/>
          <w14:textFill>
            <w14:solidFill>
              <w14:srgbClr w14:val="464646"/>
            </w14:solidFill>
          </w14:textFill>
        </w:rPr>
        <w:t>explain your obligations to me, under HIPAA law,</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with respect to your requirement that I receive this injection?</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12)</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Whereas pharmaceutical companies that manufacture EUA vaccines have been protected from liability related to injuries or deaths caused by experimental agents since the Public Readiness and Emergency Preparedness (PREP) Act10</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was enacted in 2005,</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en-US"/>
          <w14:textFill>
            <w14:solidFill>
              <w14:srgbClr w14:val="464646"/>
            </w14:solidFill>
          </w14:textFill>
        </w:rPr>
        <w:t>companies and all other institutions or individuals who mandate experimental vaccines on any human being are not protected from liability.</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Are you aware that you do not enjoy such liability protection?</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b w:val="1"/>
          <w:bCs w:val="1"/>
          <w:outline w:val="0"/>
          <w:color w:val="464646"/>
          <w:shd w:val="clear" w:color="auto" w:fill="fefffe"/>
          <w:rtl w:val="0"/>
          <w14:textFill>
            <w14:solidFill>
              <w14:srgbClr w14:val="464646"/>
            </w14:solidFill>
          </w14:textFill>
        </w:rPr>
        <w:t>13)</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Are you aware that employees could file a</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b w:val="1"/>
          <w:bCs w:val="1"/>
          <w:outline w:val="0"/>
          <w:color w:val="464646"/>
          <w:shd w:val="clear" w:color="auto" w:fill="fefffe"/>
          <w:rtl w:val="0"/>
          <w:lang w:val="fr-FR"/>
          <w14:textFill>
            <w14:solidFill>
              <w14:srgbClr w14:val="464646"/>
            </w14:solidFill>
          </w14:textFill>
        </w:rPr>
        <w:t>civil suit</w:t>
      </w:r>
      <w:r>
        <w:rPr>
          <w:rFonts w:ascii="Helvetica" w:hAnsi="Helvetica" w:hint="default"/>
          <w:outline w:val="0"/>
          <w:color w:val="464646"/>
          <w:shd w:val="clear" w:color="auto" w:fill="fefffe"/>
          <w:rtl w:val="0"/>
          <w14:textFill>
            <w14:solidFill>
              <w14:srgbClr w14:val="464646"/>
            </w14:solidFill>
          </w14:textFill>
        </w:rPr>
        <w:t> </w:t>
      </w:r>
      <w:r>
        <w:rPr>
          <w:rFonts w:ascii="Helvetica" w:hAnsi="Helvetica"/>
          <w:outline w:val="0"/>
          <w:color w:val="464646"/>
          <w:shd w:val="clear" w:color="auto" w:fill="fefffe"/>
          <w:rtl w:val="0"/>
          <w:lang w:val="en-US"/>
          <w14:textFill>
            <w14:solidFill>
              <w14:srgbClr w14:val="464646"/>
            </w14:solidFill>
          </w14:textFill>
        </w:rPr>
        <w:t>against you should they suffer an adverse event, death, or termination from their place of employment?</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_______________________________________________________________</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left"/>
        <w:rPr>
          <w:rFonts w:ascii="Helvetica" w:cs="Helvetica" w:hAnsi="Helvetica" w:eastAsia="Helvetica"/>
          <w:outline w:val="0"/>
          <w:color w:val="464646"/>
          <w:shd w:val="clear" w:color="auto" w:fill="fefffe"/>
          <w:rtl w:val="0"/>
          <w14:textFill>
            <w14:solidFill>
              <w14:srgbClr w14:val="464646"/>
            </w14:solidFill>
          </w14:textFill>
        </w:rPr>
      </w:pPr>
      <w:r>
        <w:rPr>
          <w:rFonts w:ascii="Helvetica" w:hAnsi="Helvetica"/>
          <w:outline w:val="0"/>
          <w:color w:val="464646"/>
          <w:shd w:val="clear" w:color="auto" w:fill="fefffe"/>
          <w:rtl w:val="0"/>
          <w:lang w:val="en-US"/>
          <w14:textFill>
            <w14:solidFill>
              <w14:srgbClr w14:val="464646"/>
            </w14:solidFill>
          </w14:textFill>
        </w:rPr>
        <w:t>As the legally authorized officer of the employer/company, I have read all of the above information, have provided my employees with all of the information that the FDA requires be provided to recipients of the Covid-19 injections, and do hereby agree to assume 100% financial responsibility for covering any and all expenses from adverse events, including death, through insurance coverage or directly. In addition, I affirm that the employee will not be subjected to the loss of their job should they decline to receive a Covid-19 injection.</w:t>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cs="Helvetica" w:hAnsi="Helvetica" w:eastAsia="Helvetica"/>
          <w:outline w:val="0"/>
          <w:color w:val="464646"/>
          <w:sz w:val="30"/>
          <w:szCs w:val="30"/>
          <w:shd w:val="clear" w:color="auto" w:fill="fefffe"/>
          <w:rtl w:val="0"/>
          <w14:textFill>
            <w14:solidFill>
              <w14:srgbClr w14:val="464646"/>
            </w14:solidFill>
          </w14:textFill>
        </w:rPr>
        <w:drawing xmlns:a="http://schemas.openxmlformats.org/drawingml/2006/main">
          <wp:inline distT="0" distB="0" distL="0" distR="0">
            <wp:extent cx="6743573" cy="19339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2021-05-03-at-8.06.54-PM.jpg"/>
                    <pic:cNvPicPr>
                      <a:picLocks noChangeAspect="1"/>
                    </pic:cNvPicPr>
                  </pic:nvPicPr>
                  <pic:blipFill>
                    <a:blip r:embed="rId4">
                      <a:extLst/>
                    </a:blip>
                    <a:stretch>
                      <a:fillRect/>
                    </a:stretch>
                  </pic:blipFill>
                  <pic:spPr>
                    <a:xfrm>
                      <a:off x="0" y="0"/>
                      <a:ext cx="6743573" cy="1933968"/>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left"/>
        <w:rPr>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after="260" w:line="200" w:lineRule="atLeast"/>
        <w:ind w:left="0" w:right="0" w:firstLine="0"/>
        <w:jc w:val="both"/>
        <w:rPr>
          <w:rFonts w:ascii="Helvetica" w:cs="Helvetica" w:hAnsi="Helvetica" w:eastAsia="Helvetica"/>
          <w:b w:val="0"/>
          <w:bCs w:val="0"/>
          <w:outline w:val="0"/>
          <w:color w:val="464646"/>
          <w:sz w:val="20"/>
          <w:szCs w:val="20"/>
          <w:shd w:val="clear" w:color="auto" w:fill="ffffff"/>
          <w:rtl w:val="0"/>
          <w14:textFill>
            <w14:solidFill>
              <w14:srgbClr w14:val="464646"/>
            </w14:solidFill>
          </w14:textFill>
        </w:rPr>
      </w:pPr>
      <w:r>
        <w:rPr>
          <w:rFonts w:ascii="Helvetica" w:hAnsi="Helvetica"/>
          <w:b w:val="1"/>
          <w:bCs w:val="1"/>
          <w:outline w:val="0"/>
          <w:color w:val="464646"/>
          <w:sz w:val="20"/>
          <w:szCs w:val="20"/>
          <w:shd w:val="clear" w:color="auto" w:fill="ffffff"/>
          <w:rtl w:val="0"/>
          <w14:textFill>
            <w14:solidFill>
              <w14:srgbClr w14:val="464646"/>
            </w14:solidFill>
          </w14:textFill>
        </w:rPr>
        <w:t>Endnotes:</w:t>
      </w:r>
    </w:p>
    <w:p>
      <w:pPr>
        <w:pStyle w:val="Default"/>
        <w:bidi w:val="0"/>
        <w:spacing w:before="0" w:after="260" w:line="200" w:lineRule="atLeast"/>
        <w:ind w:left="0" w:right="0" w:firstLine="0"/>
        <w:jc w:val="both"/>
        <w:rPr>
          <w:rFonts w:ascii="Helvetica" w:cs="Helvetica" w:hAnsi="Helvetica" w:eastAsia="Helvetica"/>
          <w:outline w:val="0"/>
          <w:color w:val="464646"/>
          <w:sz w:val="20"/>
          <w:szCs w:val="20"/>
          <w:shd w:val="clear" w:color="auto" w:fill="ffffff"/>
          <w:rtl w:val="0"/>
          <w14:textFill>
            <w14:solidFill>
              <w14:srgbClr w14:val="464646"/>
            </w14:solidFill>
          </w14:textFill>
        </w:rPr>
      </w:pPr>
      <w:r>
        <w:rPr>
          <w:rFonts w:ascii="Helvetica" w:hAnsi="Helvetica"/>
          <w:outline w:val="0"/>
          <w:color w:val="464646"/>
          <w:sz w:val="20"/>
          <w:szCs w:val="20"/>
          <w:shd w:val="clear" w:color="auto" w:fill="ffffff"/>
          <w:rtl w:val="0"/>
          <w:lang w:val="en-US"/>
          <w14:textFill>
            <w14:solidFill>
              <w14:srgbClr w14:val="464646"/>
            </w14:solidFill>
          </w14:textFill>
        </w:rPr>
        <w:t>1. Centers for Disease Control and Prevention. COVID-19 Vaccine Emergency Use Authorization (EUA) Fact Sheets for Recipients and Caregivers.</w:t>
      </w:r>
      <w:r>
        <w:rPr>
          <w:rFonts w:ascii="Helvetica" w:hAnsi="Helvetica" w:hint="default"/>
          <w:outline w:val="0"/>
          <w:color w:val="464646"/>
          <w:sz w:val="20"/>
          <w:szCs w:val="20"/>
          <w:shd w:val="clear" w:color="auto" w:fill="ffffff"/>
          <w:rtl w:val="0"/>
          <w14:textFill>
            <w14:solidFill>
              <w14:srgbClr w14:val="464646"/>
            </w14:solidFill>
          </w14:textFill>
        </w:rPr>
        <w:t> </w: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"https://www.cdc.gov/vaccines/covid-19/eua/index.html"</w:instrTex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0"/>
          <w:rFonts w:ascii="Helvetica" w:hAnsi="Helvetica"/>
          <w:outline w:val="0"/>
          <w:color w:val="ca9b52"/>
          <w:sz w:val="20"/>
          <w:szCs w:val="20"/>
          <w:shd w:val="clear" w:color="auto" w:fill="ffffff"/>
          <w:rtl w:val="0"/>
          <w:lang w:val="en-US"/>
          <w14:textFill>
            <w14:solidFill>
              <w14:srgbClr w14:val="CA9B52"/>
            </w14:solidFill>
          </w14:textFill>
        </w:rPr>
        <w:t>https://www.cdc.gov/vaccines/covid-19/eua/index.html</w:t>
      </w:r>
      <w:r>
        <w:rPr>
          <w:rFonts w:ascii="Helvetica" w:cs="Helvetica" w:hAnsi="Helvetica" w:eastAsia="Helvetica"/>
          <w:outline w:val="0"/>
          <w:color w:val="464646"/>
          <w:sz w:val="20"/>
          <w:szCs w:val="20"/>
          <w:shd w:val="clear" w:color="auto" w:fill="ffffff"/>
          <w:rtl w:val="0"/>
          <w14:textFill>
            <w14:solidFill>
              <w14:srgbClr w14:val="464646"/>
            </w14:solidFill>
          </w14:textFill>
        </w:rPr>
        <w:fldChar w:fldCharType="end" w:fldLock="0"/>
      </w:r>
      <w:r>
        <w:rPr>
          <w:rFonts w:ascii="Helvetica" w:hAnsi="Helvetica"/>
          <w:outline w:val="0"/>
          <w:color w:val="464646"/>
          <w:sz w:val="20"/>
          <w:szCs w:val="20"/>
          <w:shd w:val="clear" w:color="auto" w:fill="ffffff"/>
          <w:rtl w:val="0"/>
          <w14:textFill>
            <w14:solidFill>
              <w14:srgbClr w14:val="464646"/>
            </w14:solidFill>
          </w14:textFill>
        </w:rPr>
        <w:t>.</w:t>
      </w:r>
    </w:p>
    <w:p>
      <w:pPr>
        <w:pStyle w:val="Default"/>
        <w:bidi w:val="0"/>
        <w:spacing w:before="0" w:after="260" w:line="200" w:lineRule="atLeast"/>
        <w:ind w:left="0" w:right="0" w:firstLine="0"/>
        <w:jc w:val="both"/>
        <w:rPr>
          <w:rFonts w:ascii="Helvetica" w:cs="Helvetica" w:hAnsi="Helvetica" w:eastAsia="Helvetica"/>
          <w:outline w:val="0"/>
          <w:color w:val="464646"/>
          <w:sz w:val="20"/>
          <w:szCs w:val="20"/>
          <w:shd w:val="clear" w:color="auto" w:fill="ffffff"/>
          <w:rtl w:val="0"/>
          <w14:textFill>
            <w14:solidFill>
              <w14:srgbClr w14:val="464646"/>
            </w14:solidFill>
          </w14:textFill>
        </w:rPr>
      </w:pPr>
      <w:r>
        <w:rPr>
          <w:rFonts w:ascii="Helvetica" w:hAnsi="Helvetica"/>
          <w:outline w:val="0"/>
          <w:color w:val="464646"/>
          <w:sz w:val="20"/>
          <w:szCs w:val="20"/>
          <w:shd w:val="clear" w:color="auto" w:fill="ffffff"/>
          <w:rtl w:val="0"/>
          <w:lang w:val="en-US"/>
          <w14:textFill>
            <w14:solidFill>
              <w14:srgbClr w14:val="464646"/>
            </w14:solidFill>
          </w14:textFill>
        </w:rPr>
        <w:t>2. In the United States, see Vaccine Adverse Event Reporting System,</w:t>
      </w:r>
      <w:r>
        <w:rPr>
          <w:rFonts w:ascii="Helvetica" w:hAnsi="Helvetica" w:hint="default"/>
          <w:outline w:val="0"/>
          <w:color w:val="464646"/>
          <w:sz w:val="20"/>
          <w:szCs w:val="20"/>
          <w:shd w:val="clear" w:color="auto" w:fill="ffffff"/>
          <w:rtl w:val="0"/>
          <w14:textFill>
            <w14:solidFill>
              <w14:srgbClr w14:val="464646"/>
            </w14:solidFill>
          </w14:textFill>
        </w:rPr>
        <w:t> </w: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"https://vaers.hhs.gov/"</w:instrTex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0"/>
          <w:rFonts w:ascii="Helvetica" w:hAnsi="Helvetica"/>
          <w:outline w:val="0"/>
          <w:color w:val="ca9b52"/>
          <w:sz w:val="20"/>
          <w:szCs w:val="20"/>
          <w:shd w:val="clear" w:color="auto" w:fill="ffffff"/>
          <w:rtl w:val="0"/>
          <w:lang w:val="pt-PT"/>
          <w14:textFill>
            <w14:solidFill>
              <w14:srgbClr w14:val="CA9B52"/>
            </w14:solidFill>
          </w14:textFill>
        </w:rPr>
        <w:t>https://vaers.hhs.gov</w:t>
      </w:r>
      <w:r>
        <w:rPr>
          <w:rFonts w:ascii="Helvetica" w:cs="Helvetica" w:hAnsi="Helvetica" w:eastAsia="Helvetica"/>
          <w:outline w:val="0"/>
          <w:color w:val="464646"/>
          <w:sz w:val="20"/>
          <w:szCs w:val="20"/>
          <w:shd w:val="clear" w:color="auto" w:fill="ffffff"/>
          <w:rtl w:val="0"/>
          <w14:textFill>
            <w14:solidFill>
              <w14:srgbClr w14:val="464646"/>
            </w14:solidFill>
          </w14:textFill>
        </w:rPr>
        <w:fldChar w:fldCharType="end" w:fldLock="0"/>
      </w:r>
      <w:r>
        <w:rPr>
          <w:rFonts w:ascii="Helvetica" w:hAnsi="Helvetica"/>
          <w:outline w:val="0"/>
          <w:color w:val="464646"/>
          <w:sz w:val="20"/>
          <w:szCs w:val="20"/>
          <w:shd w:val="clear" w:color="auto" w:fill="ffffff"/>
          <w:rtl w:val="0"/>
          <w:lang w:val="de-DE"/>
          <w14:textFill>
            <w14:solidFill>
              <w14:srgbClr w14:val="464646"/>
            </w14:solidFill>
          </w14:textFill>
        </w:rPr>
        <w:t xml:space="preserve">; CDC WONDER, </w:t>
      </w:r>
      <w:r>
        <w:rPr>
          <w:rFonts w:ascii="Helvetica" w:hAnsi="Helvetica" w:hint="default"/>
          <w:outline w:val="0"/>
          <w:color w:val="464646"/>
          <w:sz w:val="20"/>
          <w:szCs w:val="20"/>
          <w:shd w:val="clear" w:color="auto" w:fill="ffffff"/>
          <w:rtl w:val="1"/>
          <w:lang w:val="ar-SA" w:bidi="ar-SA"/>
          <w14:textFill>
            <w14:solidFill>
              <w14:srgbClr w14:val="464646"/>
            </w14:solidFill>
          </w14:textFill>
        </w:rPr>
        <w:t>“</w:t>
      </w:r>
      <w:r>
        <w:rPr>
          <w:rFonts w:ascii="Helvetica" w:hAnsi="Helvetica"/>
          <w:outline w:val="0"/>
          <w:color w:val="464646"/>
          <w:sz w:val="20"/>
          <w:szCs w:val="20"/>
          <w:shd w:val="clear" w:color="auto" w:fill="ffffff"/>
          <w:rtl w:val="0"/>
          <w:lang w:val="en-US"/>
          <w14:textFill>
            <w14:solidFill>
              <w14:srgbClr w14:val="464646"/>
            </w14:solidFill>
          </w14:textFill>
        </w:rPr>
        <w:t>About the Vaccine Adverse Event Reporting System (VAERS),</w:t>
      </w:r>
      <w:r>
        <w:rPr>
          <w:rFonts w:ascii="Helvetica" w:hAnsi="Helvetica" w:hint="default"/>
          <w:outline w:val="0"/>
          <w:color w:val="464646"/>
          <w:sz w:val="20"/>
          <w:szCs w:val="20"/>
          <w:shd w:val="clear" w:color="auto" w:fill="ffffff"/>
          <w:rtl w:val="0"/>
          <w14:textFill>
            <w14:solidFill>
              <w14:srgbClr w14:val="464646"/>
            </w14:solidFill>
          </w14:textFill>
        </w:rPr>
        <w:t>” </w: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"https://wonder.cdc.gov/vaers.html"</w:instrTex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0"/>
          <w:rFonts w:ascii="Helvetica" w:hAnsi="Helvetica"/>
          <w:outline w:val="0"/>
          <w:color w:val="ca9b52"/>
          <w:sz w:val="20"/>
          <w:szCs w:val="20"/>
          <w:shd w:val="clear" w:color="auto" w:fill="ffffff"/>
          <w:rtl w:val="0"/>
          <w:lang w:val="en-US"/>
          <w14:textFill>
            <w14:solidFill>
              <w14:srgbClr w14:val="CA9B52"/>
            </w14:solidFill>
          </w14:textFill>
        </w:rPr>
        <w:t>https://wonder.cdc.gov/vaers.html</w:t>
      </w:r>
      <w:r>
        <w:rPr>
          <w:rFonts w:ascii="Helvetica" w:cs="Helvetica" w:hAnsi="Helvetica" w:eastAsia="Helvetica"/>
          <w:outline w:val="0"/>
          <w:color w:val="464646"/>
          <w:sz w:val="20"/>
          <w:szCs w:val="20"/>
          <w:shd w:val="clear" w:color="auto" w:fill="ffffff"/>
          <w:rtl w:val="0"/>
          <w14:textFill>
            <w14:solidFill>
              <w14:srgbClr w14:val="464646"/>
            </w14:solidFill>
          </w14:textFill>
        </w:rPr>
        <w:fldChar w:fldCharType="end" w:fldLock="0"/>
      </w:r>
      <w:r>
        <w:rPr>
          <w:rFonts w:ascii="Helvetica" w:hAnsi="Helvetica"/>
          <w:outline w:val="0"/>
          <w:color w:val="464646"/>
          <w:sz w:val="20"/>
          <w:szCs w:val="20"/>
          <w:shd w:val="clear" w:color="auto" w:fill="ffffff"/>
          <w:rtl w:val="0"/>
          <w:lang w:val="en-US"/>
          <w14:textFill>
            <w14:solidFill>
              <w14:srgbClr w14:val="464646"/>
            </w14:solidFill>
          </w14:textFill>
        </w:rPr>
        <w:t xml:space="preserve">; National Vaccine Information Center, </w:t>
      </w:r>
      <w:r>
        <w:rPr>
          <w:rFonts w:ascii="Helvetica" w:hAnsi="Helvetica" w:hint="default"/>
          <w:outline w:val="0"/>
          <w:color w:val="464646"/>
          <w:sz w:val="20"/>
          <w:szCs w:val="20"/>
          <w:shd w:val="clear" w:color="auto" w:fill="ffffff"/>
          <w:rtl w:val="1"/>
          <w:lang w:val="ar-SA" w:bidi="ar-SA"/>
          <w14:textFill>
            <w14:solidFill>
              <w14:srgbClr w14:val="464646"/>
            </w14:solidFill>
          </w14:textFill>
        </w:rPr>
        <w:t>“</w:t>
      </w:r>
      <w:r>
        <w:rPr>
          <w:rFonts w:ascii="Helvetica" w:hAnsi="Helvetica"/>
          <w:outline w:val="0"/>
          <w:color w:val="464646"/>
          <w:sz w:val="20"/>
          <w:szCs w:val="20"/>
          <w:shd w:val="clear" w:color="auto" w:fill="ffffff"/>
          <w:rtl w:val="0"/>
          <w:lang w:val="en-US"/>
          <w14:textFill>
            <w14:solidFill>
              <w14:srgbClr w14:val="464646"/>
            </w14:solidFill>
          </w14:textFill>
        </w:rPr>
        <w:t>Search the U.S. Government</w:t>
      </w:r>
      <w:r>
        <w:rPr>
          <w:rFonts w:ascii="Helvetica" w:hAnsi="Helvetica" w:hint="default"/>
          <w:outline w:val="0"/>
          <w:color w:val="464646"/>
          <w:sz w:val="20"/>
          <w:szCs w:val="20"/>
          <w:shd w:val="clear" w:color="auto" w:fill="ffffff"/>
          <w:rtl w:val="1"/>
          <w14:textFill>
            <w14:solidFill>
              <w14:srgbClr w14:val="464646"/>
            </w14:solidFill>
          </w14:textFill>
        </w:rPr>
        <w:t>’</w:t>
      </w:r>
      <w:r>
        <w:rPr>
          <w:rFonts w:ascii="Helvetica" w:hAnsi="Helvetica"/>
          <w:outline w:val="0"/>
          <w:color w:val="464646"/>
          <w:sz w:val="20"/>
          <w:szCs w:val="20"/>
          <w:shd w:val="clear" w:color="auto" w:fill="ffffff"/>
          <w:rtl w:val="0"/>
          <w:lang w:val="de-DE"/>
          <w14:textFill>
            <w14:solidFill>
              <w14:srgbClr w14:val="464646"/>
            </w14:solidFill>
          </w14:textFill>
        </w:rPr>
        <w:t>s VAERS Data,</w:t>
      </w:r>
      <w:r>
        <w:rPr>
          <w:rFonts w:ascii="Helvetica" w:hAnsi="Helvetica" w:hint="default"/>
          <w:outline w:val="0"/>
          <w:color w:val="464646"/>
          <w:sz w:val="20"/>
          <w:szCs w:val="20"/>
          <w:shd w:val="clear" w:color="auto" w:fill="ffffff"/>
          <w:rtl w:val="0"/>
          <w14:textFill>
            <w14:solidFill>
              <w14:srgbClr w14:val="464646"/>
            </w14:solidFill>
          </w14:textFill>
        </w:rPr>
        <w:t>” </w: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"https://www.medalerts.org/"</w:instrTex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0"/>
          <w:rFonts w:ascii="Helvetica" w:hAnsi="Helvetica"/>
          <w:outline w:val="0"/>
          <w:color w:val="ca9b52"/>
          <w:sz w:val="20"/>
          <w:szCs w:val="20"/>
          <w:shd w:val="clear" w:color="auto" w:fill="ffffff"/>
          <w:rtl w:val="0"/>
          <w14:textFill>
            <w14:solidFill>
              <w14:srgbClr w14:val="CA9B52"/>
            </w14:solidFill>
          </w14:textFill>
        </w:rPr>
        <w:t>https://www.medalerts.org/</w:t>
      </w:r>
      <w:r>
        <w:rPr>
          <w:rFonts w:ascii="Helvetica" w:cs="Helvetica" w:hAnsi="Helvetica" w:eastAsia="Helvetica"/>
          <w:outline w:val="0"/>
          <w:color w:val="464646"/>
          <w:sz w:val="20"/>
          <w:szCs w:val="20"/>
          <w:shd w:val="clear" w:color="auto" w:fill="ffffff"/>
          <w:rtl w:val="0"/>
          <w14:textFill>
            <w14:solidFill>
              <w14:srgbClr w14:val="464646"/>
            </w14:solidFill>
          </w14:textFill>
        </w:rPr>
        <w:fldChar w:fldCharType="end" w:fldLock="0"/>
      </w:r>
      <w:r>
        <w:rPr>
          <w:rFonts w:ascii="Helvetica" w:hAnsi="Helvetica"/>
          <w:outline w:val="0"/>
          <w:color w:val="464646"/>
          <w:sz w:val="20"/>
          <w:szCs w:val="20"/>
          <w:shd w:val="clear" w:color="auto" w:fill="ffffff"/>
          <w:rtl w:val="0"/>
          <w14:textFill>
            <w14:solidFill>
              <w14:srgbClr w14:val="464646"/>
            </w14:solidFill>
          </w14:textFill>
        </w:rPr>
        <w:t>.</w:t>
      </w:r>
    </w:p>
    <w:p>
      <w:pPr>
        <w:pStyle w:val="Default"/>
        <w:bidi w:val="0"/>
        <w:spacing w:before="0" w:after="260" w:line="200" w:lineRule="atLeast"/>
        <w:ind w:left="0" w:right="0" w:firstLine="0"/>
        <w:jc w:val="both"/>
        <w:rPr>
          <w:rFonts w:ascii="Helvetica" w:cs="Helvetica" w:hAnsi="Helvetica" w:eastAsia="Helvetica"/>
          <w:outline w:val="0"/>
          <w:color w:val="464646"/>
          <w:sz w:val="20"/>
          <w:szCs w:val="20"/>
          <w:shd w:val="clear" w:color="auto" w:fill="ffffff"/>
          <w:rtl w:val="0"/>
          <w14:textFill>
            <w14:solidFill>
              <w14:srgbClr w14:val="464646"/>
            </w14:solidFill>
          </w14:textFill>
        </w:rPr>
      </w:pPr>
      <w:r>
        <w:rPr>
          <w:rFonts w:ascii="Helvetica" w:hAnsi="Helvetica"/>
          <w:outline w:val="0"/>
          <w:color w:val="464646"/>
          <w:sz w:val="20"/>
          <w:szCs w:val="20"/>
          <w:shd w:val="clear" w:color="auto" w:fill="ffffff"/>
          <w:rtl w:val="0"/>
          <w:lang w:val="en-US"/>
          <w14:textFill>
            <w14:solidFill>
              <w14:srgbClr w14:val="464646"/>
            </w14:solidFill>
          </w14:textFill>
        </w:rPr>
        <w:t>3. U.S. Department of Health and Human Services. Emergency Use Authorization of Medical Products and Related Authorities: Guidance for Industry and Other Stakeholders. January 2017.</w:t>
      </w:r>
      <w:r>
        <w:rPr>
          <w:rFonts w:ascii="Helvetica" w:hAnsi="Helvetica" w:hint="default"/>
          <w:outline w:val="0"/>
          <w:color w:val="464646"/>
          <w:sz w:val="20"/>
          <w:szCs w:val="20"/>
          <w:shd w:val="clear" w:color="auto" w:fill="ffffff"/>
          <w:rtl w:val="0"/>
          <w14:textFill>
            <w14:solidFill>
              <w14:srgbClr w14:val="464646"/>
            </w14:solidFill>
          </w14:textFill>
        </w:rPr>
        <w:t> </w: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"https://www.fda.gov/media/97321/download"</w:instrTex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0"/>
          <w:rFonts w:ascii="Helvetica" w:hAnsi="Helvetica"/>
          <w:outline w:val="0"/>
          <w:color w:val="ca9b52"/>
          <w:sz w:val="20"/>
          <w:szCs w:val="20"/>
          <w:shd w:val="clear" w:color="auto" w:fill="ffffff"/>
          <w:rtl w:val="0"/>
          <w:lang w:val="en-US"/>
          <w14:textFill>
            <w14:solidFill>
              <w14:srgbClr w14:val="CA9B52"/>
            </w14:solidFill>
          </w14:textFill>
        </w:rPr>
        <w:t>https://www.fda.gov/media/97321/download</w:t>
      </w:r>
      <w:r>
        <w:rPr>
          <w:rFonts w:ascii="Helvetica" w:cs="Helvetica" w:hAnsi="Helvetica" w:eastAsia="Helvetica"/>
          <w:outline w:val="0"/>
          <w:color w:val="464646"/>
          <w:sz w:val="20"/>
          <w:szCs w:val="20"/>
          <w:shd w:val="clear" w:color="auto" w:fill="ffffff"/>
          <w:rtl w:val="0"/>
          <w14:textFill>
            <w14:solidFill>
              <w14:srgbClr w14:val="464646"/>
            </w14:solidFill>
          </w14:textFill>
        </w:rPr>
        <w:fldChar w:fldCharType="end" w:fldLock="0"/>
      </w:r>
      <w:r>
        <w:rPr>
          <w:rFonts w:ascii="Helvetica" w:hAnsi="Helvetica"/>
          <w:outline w:val="0"/>
          <w:color w:val="464646"/>
          <w:sz w:val="20"/>
          <w:szCs w:val="20"/>
          <w:shd w:val="clear" w:color="auto" w:fill="ffffff"/>
          <w:rtl w:val="0"/>
          <w14:textFill>
            <w14:solidFill>
              <w14:srgbClr w14:val="464646"/>
            </w14:solidFill>
          </w14:textFill>
        </w:rPr>
        <w:t>.</w:t>
      </w:r>
    </w:p>
    <w:p>
      <w:pPr>
        <w:pStyle w:val="Default"/>
        <w:bidi w:val="0"/>
        <w:spacing w:before="0" w:after="260" w:line="200" w:lineRule="atLeast"/>
        <w:ind w:left="0" w:right="0" w:firstLine="0"/>
        <w:jc w:val="both"/>
        <w:rPr>
          <w:rFonts w:ascii="Helvetica" w:cs="Helvetica" w:hAnsi="Helvetica" w:eastAsia="Helvetica"/>
          <w:outline w:val="0"/>
          <w:color w:val="464646"/>
          <w:sz w:val="20"/>
          <w:szCs w:val="20"/>
          <w:shd w:val="clear" w:color="auto" w:fill="ffffff"/>
          <w:rtl w:val="0"/>
          <w14:textFill>
            <w14:solidFill>
              <w14:srgbClr w14:val="464646"/>
            </w14:solidFill>
          </w14:textFill>
        </w:rPr>
      </w:pPr>
      <w:r>
        <w:rPr>
          <w:rFonts w:ascii="Helvetica" w:hAnsi="Helvetica"/>
          <w:outline w:val="0"/>
          <w:color w:val="464646"/>
          <w:sz w:val="20"/>
          <w:szCs w:val="20"/>
          <w:shd w:val="clear" w:color="auto" w:fill="ffffff"/>
          <w:rtl w:val="0"/>
          <w14:textFill>
            <w14:solidFill>
              <w14:srgbClr w14:val="464646"/>
            </w14:solidFill>
          </w14:textFill>
        </w:rPr>
        <w:t xml:space="preserve">4. 21 U.S. Code </w:t>
      </w:r>
      <w:r>
        <w:rPr>
          <w:rFonts w:ascii="Helvetica" w:hAnsi="Helvetica" w:hint="default"/>
          <w:outline w:val="0"/>
          <w:color w:val="464646"/>
          <w:sz w:val="20"/>
          <w:szCs w:val="20"/>
          <w:shd w:val="clear" w:color="auto" w:fill="ffffff"/>
          <w:rtl w:val="0"/>
          <w14:textFill>
            <w14:solidFill>
              <w14:srgbClr w14:val="464646"/>
            </w14:solidFill>
          </w14:textFill>
        </w:rPr>
        <w:t xml:space="preserve">§ </w:t>
      </w:r>
      <w:r>
        <w:rPr>
          <w:rFonts w:ascii="Helvetica" w:hAnsi="Helvetica"/>
          <w:outline w:val="0"/>
          <w:color w:val="464646"/>
          <w:sz w:val="20"/>
          <w:szCs w:val="20"/>
          <w:shd w:val="clear" w:color="auto" w:fill="ffffff"/>
          <w:rtl w:val="0"/>
          <w:lang w:val="it-IT"/>
          <w14:textFill>
            <w14:solidFill>
              <w14:srgbClr w14:val="464646"/>
            </w14:solidFill>
          </w14:textFill>
        </w:rPr>
        <w:t>360bbb</w:t>
      </w:r>
      <w:r>
        <w:rPr>
          <w:rFonts w:ascii="Helvetica" w:hAnsi="Helvetica" w:hint="default"/>
          <w:outline w:val="0"/>
          <w:color w:val="464646"/>
          <w:sz w:val="20"/>
          <w:szCs w:val="20"/>
          <w:shd w:val="clear" w:color="auto" w:fill="ffffff"/>
          <w:rtl w:val="0"/>
          <w14:textFill>
            <w14:solidFill>
              <w14:srgbClr w14:val="464646"/>
            </w14:solidFill>
          </w14:textFill>
        </w:rPr>
        <w:t>–</w:t>
      </w:r>
      <w:r>
        <w:rPr>
          <w:rFonts w:ascii="Helvetica" w:hAnsi="Helvetica"/>
          <w:outline w:val="0"/>
          <w:color w:val="464646"/>
          <w:sz w:val="20"/>
          <w:szCs w:val="20"/>
          <w:shd w:val="clear" w:color="auto" w:fill="ffffff"/>
          <w:rtl w:val="0"/>
          <w14:textFill>
            <w14:solidFill>
              <w14:srgbClr w14:val="464646"/>
            </w14:solidFill>
          </w14:textFill>
        </w:rPr>
        <w:t xml:space="preserve">3 </w:t>
      </w:r>
      <w:r>
        <w:rPr>
          <w:rFonts w:ascii="Helvetica" w:hAnsi="Helvetica" w:hint="default"/>
          <w:outline w:val="0"/>
          <w:color w:val="464646"/>
          <w:sz w:val="20"/>
          <w:szCs w:val="20"/>
          <w:shd w:val="clear" w:color="auto" w:fill="ffffff"/>
          <w:rtl w:val="0"/>
          <w14:textFill>
            <w14:solidFill>
              <w14:srgbClr w14:val="464646"/>
            </w14:solidFill>
          </w14:textFill>
        </w:rPr>
        <w:t xml:space="preserve">– </w:t>
      </w:r>
      <w:r>
        <w:rPr>
          <w:rFonts w:ascii="Helvetica" w:hAnsi="Helvetica"/>
          <w:outline w:val="0"/>
          <w:color w:val="464646"/>
          <w:sz w:val="20"/>
          <w:szCs w:val="20"/>
          <w:shd w:val="clear" w:color="auto" w:fill="ffffff"/>
          <w:rtl w:val="0"/>
          <w:lang w:val="en-US"/>
          <w14:textFill>
            <w14:solidFill>
              <w14:srgbClr w14:val="464646"/>
            </w14:solidFill>
          </w14:textFill>
        </w:rPr>
        <w:t>Authorization for medical products for use in emergencies.</w:t>
      </w:r>
      <w:r>
        <w:rPr>
          <w:rFonts w:ascii="Helvetica" w:hAnsi="Helvetica" w:hint="default"/>
          <w:outline w:val="0"/>
          <w:color w:val="464646"/>
          <w:sz w:val="20"/>
          <w:szCs w:val="20"/>
          <w:shd w:val="clear" w:color="auto" w:fill="ffffff"/>
          <w:rtl w:val="0"/>
          <w14:textFill>
            <w14:solidFill>
              <w14:srgbClr w14:val="464646"/>
            </w14:solidFill>
          </w14:textFill>
        </w:rPr>
        <w:t> </w: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"https://www.law.cornell.edu/uscode/text/21/360bbb-3"</w:instrTex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0"/>
          <w:rFonts w:ascii="Helvetica" w:hAnsi="Helvetica"/>
          <w:outline w:val="0"/>
          <w:color w:val="ca9b52"/>
          <w:sz w:val="20"/>
          <w:szCs w:val="20"/>
          <w:shd w:val="clear" w:color="auto" w:fill="ffffff"/>
          <w:rtl w:val="0"/>
          <w:lang w:val="en-US"/>
          <w14:textFill>
            <w14:solidFill>
              <w14:srgbClr w14:val="CA9B52"/>
            </w14:solidFill>
          </w14:textFill>
        </w:rPr>
        <w:t>https://www.law.cornell.edu/uscode/text/21/360bbb-3</w:t>
      </w:r>
      <w:r>
        <w:rPr>
          <w:rFonts w:ascii="Helvetica" w:cs="Helvetica" w:hAnsi="Helvetica" w:eastAsia="Helvetica"/>
          <w:outline w:val="0"/>
          <w:color w:val="464646"/>
          <w:sz w:val="20"/>
          <w:szCs w:val="20"/>
          <w:shd w:val="clear" w:color="auto" w:fill="ffffff"/>
          <w:rtl w:val="0"/>
          <w14:textFill>
            <w14:solidFill>
              <w14:srgbClr w14:val="464646"/>
            </w14:solidFill>
          </w14:textFill>
        </w:rPr>
        <w:fldChar w:fldCharType="end" w:fldLock="0"/>
      </w:r>
      <w:r>
        <w:rPr>
          <w:rFonts w:ascii="Helvetica" w:hAnsi="Helvetica"/>
          <w:outline w:val="0"/>
          <w:color w:val="464646"/>
          <w:sz w:val="20"/>
          <w:szCs w:val="20"/>
          <w:shd w:val="clear" w:color="auto" w:fill="ffffff"/>
          <w:rtl w:val="0"/>
          <w14:textFill>
            <w14:solidFill>
              <w14:srgbClr w14:val="464646"/>
            </w14:solidFill>
          </w14:textFill>
        </w:rPr>
        <w:t>.</w:t>
      </w:r>
    </w:p>
    <w:p>
      <w:pPr>
        <w:pStyle w:val="Default"/>
        <w:bidi w:val="0"/>
        <w:spacing w:before="0" w:after="260" w:line="200" w:lineRule="atLeast"/>
        <w:ind w:left="0" w:right="0" w:firstLine="0"/>
        <w:jc w:val="both"/>
        <w:rPr>
          <w:rStyle w:val="None"/>
          <w:rFonts w:ascii="Helvetica" w:cs="Helvetica" w:hAnsi="Helvetica" w:eastAsia="Helvetica"/>
          <w:outline w:val="0"/>
          <w:color w:val="464646"/>
          <w:sz w:val="20"/>
          <w:szCs w:val="20"/>
          <w:shd w:val="clear" w:color="auto" w:fill="ffffff"/>
          <w:rtl w:val="0"/>
          <w14:textFill>
            <w14:solidFill>
              <w14:srgbClr w14:val="464646"/>
            </w14:solidFill>
          </w14:textFill>
        </w:rPr>
      </w:pPr>
      <w:r>
        <w:rPr>
          <w:rStyle w:val="None"/>
          <w:rFonts w:ascii="Helvetica" w:hAnsi="Helvetica"/>
          <w:outline w:val="0"/>
          <w:color w:val="464646"/>
          <w:sz w:val="20"/>
          <w:szCs w:val="20"/>
          <w:shd w:val="clear" w:color="auto" w:fill="ffffff"/>
          <w:rtl w:val="0"/>
          <w:lang w:val="en-US"/>
          <w14:textFill>
            <w14:solidFill>
              <w14:srgbClr w14:val="464646"/>
            </w14:solidFill>
          </w14:textFill>
        </w:rPr>
        <w:t>5. Doe #1 v. Rumsfeld, 297 F. Supp. 2d 119 (2003).</w:t>
      </w:r>
      <w:r>
        <w:rPr>
          <w:rStyle w:val="None"/>
          <w:rFonts w:ascii="Helvetica" w:hAnsi="Helvetica" w:hint="default"/>
          <w:outline w:val="0"/>
          <w:color w:val="464646"/>
          <w:sz w:val="20"/>
          <w:szCs w:val="20"/>
          <w:shd w:val="clear" w:color="auto" w:fill="ffffff"/>
          <w:rtl w:val="0"/>
          <w14:textFill>
            <w14:solidFill>
              <w14:srgbClr w14:val="464646"/>
            </w14:solidFill>
          </w14:textFill>
        </w:rPr>
        <w:t> </w:t>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"https://www.courtlistener.com/opinion/2326816/doe-v-rumsfeld/"</w:instrText>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1"/>
          <w:rFonts w:ascii="Helvetica" w:hAnsi="Helvetica"/>
          <w:outline w:val="0"/>
          <w:color w:val="ca9b52"/>
          <w:sz w:val="20"/>
          <w:szCs w:val="20"/>
          <w:shd w:val="clear" w:color="auto" w:fill="ffffff"/>
          <w:rtl w:val="0"/>
          <w:lang w:val="en-US"/>
          <w14:textFill>
            <w14:solidFill>
              <w14:srgbClr w14:val="CA9B52"/>
            </w14:solidFill>
          </w14:textFill>
        </w:rPr>
        <w:t>https://www.courtlistener.com/opinion/2326816/doe-v-rumsfeld/</w:t>
      </w:r>
      <w:r>
        <w:rPr>
          <w:rFonts w:ascii="Helvetica" w:cs="Helvetica" w:hAnsi="Helvetica" w:eastAsia="Helvetica"/>
          <w:outline w:val="0"/>
          <w:color w:val="ca9b52"/>
          <w:sz w:val="20"/>
          <w:szCs w:val="20"/>
          <w:shd w:val="clear" w:color="auto" w:fill="ffffff"/>
          <w:rtl w:val="0"/>
          <w14:textFill>
            <w14:solidFill>
              <w14:srgbClr w14:val="CA9B52"/>
            </w14:solidFill>
          </w14:textFill>
        </w:rPr>
        <w:fldChar w:fldCharType="end" w:fldLock="0"/>
      </w:r>
      <w:r>
        <w:rPr>
          <w:rStyle w:val="None"/>
          <w:rFonts w:ascii="Helvetica" w:hAnsi="Helvetica"/>
          <w:outline w:val="0"/>
          <w:color w:val="464646"/>
          <w:sz w:val="20"/>
          <w:szCs w:val="20"/>
          <w:shd w:val="clear" w:color="auto" w:fill="ffffff"/>
          <w:rtl w:val="0"/>
          <w14:textFill>
            <w14:solidFill>
              <w14:srgbClr w14:val="464646"/>
            </w14:solidFill>
          </w14:textFill>
        </w:rPr>
        <w:t>.</w:t>
      </w:r>
    </w:p>
    <w:p>
      <w:pPr>
        <w:pStyle w:val="Default"/>
        <w:bidi w:val="0"/>
        <w:spacing w:before="0" w:after="260" w:line="200" w:lineRule="atLeast"/>
        <w:ind w:left="0" w:right="0" w:firstLine="0"/>
        <w:jc w:val="both"/>
        <w:rPr>
          <w:rStyle w:val="None"/>
          <w:rFonts w:ascii="Helvetica" w:cs="Helvetica" w:hAnsi="Helvetica" w:eastAsia="Helvetica"/>
          <w:outline w:val="0"/>
          <w:color w:val="464646"/>
          <w:sz w:val="20"/>
          <w:szCs w:val="20"/>
          <w:shd w:val="clear" w:color="auto" w:fill="ffffff"/>
          <w:rtl w:val="0"/>
          <w14:textFill>
            <w14:solidFill>
              <w14:srgbClr w14:val="464646"/>
            </w14:solidFill>
          </w14:textFill>
        </w:rPr>
      </w:pPr>
      <w:r>
        <w:rPr>
          <w:rStyle w:val="None"/>
          <w:rFonts w:ascii="Helvetica" w:hAnsi="Helvetica"/>
          <w:outline w:val="0"/>
          <w:color w:val="464646"/>
          <w:sz w:val="20"/>
          <w:szCs w:val="20"/>
          <w:shd w:val="clear" w:color="auto" w:fill="ffffff"/>
          <w:rtl w:val="0"/>
          <w14:textFill>
            <w14:solidFill>
              <w14:srgbClr w14:val="464646"/>
            </w14:solidFill>
          </w14:textFill>
        </w:rPr>
        <w:t>6.</w:t>
      </w:r>
      <w:r>
        <w:rPr>
          <w:rStyle w:val="None"/>
          <w:rFonts w:ascii="Helvetica" w:hAnsi="Helvetica" w:hint="default"/>
          <w:outline w:val="0"/>
          <w:color w:val="464646"/>
          <w:sz w:val="20"/>
          <w:szCs w:val="20"/>
          <w:shd w:val="clear" w:color="auto" w:fill="ffffff"/>
          <w:rtl w:val="0"/>
          <w14:textFill>
            <w14:solidFill>
              <w14:srgbClr w14:val="464646"/>
            </w14:solidFill>
          </w14:textFill>
        </w:rPr>
        <w:t> </w:t>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"https://www.govregs.com/regulations/expand/title21_chapterI_part50_subpartB_section50.24#regulation_2"</w:instrText>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1"/>
          <w:rFonts w:ascii="Helvetica" w:hAnsi="Helvetica"/>
          <w:outline w:val="0"/>
          <w:color w:val="ca9b52"/>
          <w:sz w:val="20"/>
          <w:szCs w:val="20"/>
          <w:shd w:val="clear" w:color="auto" w:fill="ffffff"/>
          <w:rtl w:val="0"/>
          <w:lang w:val="en-US"/>
          <w14:textFill>
            <w14:solidFill>
              <w14:srgbClr w14:val="CA9B52"/>
            </w14:solidFill>
          </w14:textFill>
        </w:rPr>
        <w:t>https://www.govregs.com/regulations/expand/title21_chapterI_part50_subpartB_section50.24#regulation_2</w:t>
      </w:r>
      <w:r>
        <w:rPr>
          <w:rFonts w:ascii="Helvetica" w:cs="Helvetica" w:hAnsi="Helvetica" w:eastAsia="Helvetica"/>
          <w:outline w:val="0"/>
          <w:color w:val="ca9b52"/>
          <w:sz w:val="20"/>
          <w:szCs w:val="20"/>
          <w:shd w:val="clear" w:color="auto" w:fill="ffffff"/>
          <w:rtl w:val="0"/>
          <w14:textFill>
            <w14:solidFill>
              <w14:srgbClr w14:val="CA9B52"/>
            </w14:solidFill>
          </w14:textFill>
        </w:rPr>
        <w:fldChar w:fldCharType="end" w:fldLock="0"/>
      </w:r>
      <w:r>
        <w:rPr>
          <w:rStyle w:val="None"/>
          <w:rFonts w:ascii="Helvetica" w:hAnsi="Helvetica"/>
          <w:outline w:val="0"/>
          <w:color w:val="464646"/>
          <w:sz w:val="20"/>
          <w:szCs w:val="20"/>
          <w:shd w:val="clear" w:color="auto" w:fill="ffffff"/>
          <w:rtl w:val="0"/>
          <w14:textFill>
            <w14:solidFill>
              <w14:srgbClr w14:val="464646"/>
            </w14:solidFill>
          </w14:textFill>
        </w:rPr>
        <w:t>.</w:t>
      </w:r>
    </w:p>
    <w:p>
      <w:pPr>
        <w:pStyle w:val="Default"/>
        <w:bidi w:val="0"/>
        <w:spacing w:before="0" w:after="260" w:line="200" w:lineRule="atLeast"/>
        <w:ind w:left="0" w:right="0" w:firstLine="0"/>
        <w:jc w:val="both"/>
        <w:rPr>
          <w:rStyle w:val="None"/>
          <w:rFonts w:ascii="Helvetica" w:cs="Helvetica" w:hAnsi="Helvetica" w:eastAsia="Helvetica"/>
          <w:outline w:val="0"/>
          <w:color w:val="464646"/>
          <w:sz w:val="20"/>
          <w:szCs w:val="20"/>
          <w:shd w:val="clear" w:color="auto" w:fill="ffffff"/>
          <w:rtl w:val="0"/>
          <w14:textFill>
            <w14:solidFill>
              <w14:srgbClr w14:val="464646"/>
            </w14:solidFill>
          </w14:textFill>
        </w:rPr>
      </w:pPr>
      <w:r>
        <w:rPr>
          <w:rStyle w:val="None"/>
          <w:rFonts w:ascii="Helvetica" w:hAnsi="Helvetica"/>
          <w:outline w:val="0"/>
          <w:color w:val="464646"/>
          <w:sz w:val="20"/>
          <w:szCs w:val="20"/>
          <w:shd w:val="clear" w:color="auto" w:fill="ffffff"/>
          <w:rtl w:val="0"/>
          <w:lang w:val="en-US"/>
          <w14:textFill>
            <w14:solidFill>
              <w14:srgbClr w14:val="464646"/>
            </w14:solidFill>
          </w14:textFill>
        </w:rPr>
        <w:t>7. Federal Trade Commission. Advertising FAQ</w:t>
      </w:r>
      <w:r>
        <w:rPr>
          <w:rStyle w:val="None"/>
          <w:rFonts w:ascii="Helvetica" w:hAnsi="Helvetica" w:hint="default"/>
          <w:outline w:val="0"/>
          <w:color w:val="464646"/>
          <w:sz w:val="20"/>
          <w:szCs w:val="20"/>
          <w:shd w:val="clear" w:color="auto" w:fill="ffffff"/>
          <w:rtl w:val="1"/>
          <w14:textFill>
            <w14:solidFill>
              <w14:srgbClr w14:val="464646"/>
            </w14:solidFill>
          </w14:textFill>
        </w:rPr>
        <w:t>’</w:t>
      </w:r>
      <w:r>
        <w:rPr>
          <w:rStyle w:val="None"/>
          <w:rFonts w:ascii="Helvetica" w:hAnsi="Helvetica"/>
          <w:outline w:val="0"/>
          <w:color w:val="464646"/>
          <w:sz w:val="20"/>
          <w:szCs w:val="20"/>
          <w:shd w:val="clear" w:color="auto" w:fill="ffffff"/>
          <w:rtl w:val="0"/>
          <w:lang w:val="en-US"/>
          <w14:textFill>
            <w14:solidFill>
              <w14:srgbClr w14:val="464646"/>
            </w14:solidFill>
          </w14:textFill>
        </w:rPr>
        <w:t>s: A Guide for Small Business.</w:t>
      </w:r>
      <w:r>
        <w:rPr>
          <w:rStyle w:val="None"/>
          <w:rFonts w:ascii="Helvetica" w:hAnsi="Helvetica" w:hint="default"/>
          <w:outline w:val="0"/>
          <w:color w:val="464646"/>
          <w:sz w:val="20"/>
          <w:szCs w:val="20"/>
          <w:shd w:val="clear" w:color="auto" w:fill="ffffff"/>
          <w:rtl w:val="0"/>
          <w14:textFill>
            <w14:solidFill>
              <w14:srgbClr w14:val="464646"/>
            </w14:solidFill>
          </w14:textFill>
        </w:rPr>
        <w:t> </w:t>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"https://www.ftc.gov/tips-advice/business-center/guidance/advertising-faqs-guide-small-business"</w:instrText>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1"/>
          <w:rFonts w:ascii="Helvetica" w:hAnsi="Helvetica"/>
          <w:outline w:val="0"/>
          <w:color w:val="ca9b52"/>
          <w:sz w:val="20"/>
          <w:szCs w:val="20"/>
          <w:shd w:val="clear" w:color="auto" w:fill="ffffff"/>
          <w:rtl w:val="0"/>
          <w:lang w:val="en-US"/>
          <w14:textFill>
            <w14:solidFill>
              <w14:srgbClr w14:val="CA9B52"/>
            </w14:solidFill>
          </w14:textFill>
        </w:rPr>
        <w:t>https://www.ftc.gov/tips-advice/business-center/guidance/advertising-faqs-guide-small-business</w:t>
      </w:r>
      <w:r>
        <w:rPr>
          <w:rFonts w:ascii="Helvetica" w:cs="Helvetica" w:hAnsi="Helvetica" w:eastAsia="Helvetica"/>
          <w:outline w:val="0"/>
          <w:color w:val="ca9b52"/>
          <w:sz w:val="20"/>
          <w:szCs w:val="20"/>
          <w:shd w:val="clear" w:color="auto" w:fill="ffffff"/>
          <w:rtl w:val="0"/>
          <w14:textFill>
            <w14:solidFill>
              <w14:srgbClr w14:val="CA9B52"/>
            </w14:solidFill>
          </w14:textFill>
        </w:rPr>
        <w:fldChar w:fldCharType="end" w:fldLock="0"/>
      </w:r>
      <w:r>
        <w:rPr>
          <w:rStyle w:val="None"/>
          <w:rFonts w:ascii="Helvetica" w:hAnsi="Helvetica"/>
          <w:outline w:val="0"/>
          <w:color w:val="464646"/>
          <w:sz w:val="20"/>
          <w:szCs w:val="20"/>
          <w:shd w:val="clear" w:color="auto" w:fill="ffffff"/>
          <w:rtl w:val="0"/>
          <w14:textFill>
            <w14:solidFill>
              <w14:srgbClr w14:val="464646"/>
            </w14:solidFill>
          </w14:textFill>
        </w:rPr>
        <w:t>.</w:t>
      </w:r>
    </w:p>
    <w:p>
      <w:pPr>
        <w:pStyle w:val="Default"/>
        <w:bidi w:val="0"/>
        <w:spacing w:before="0" w:after="260" w:line="200" w:lineRule="atLeast"/>
        <w:ind w:left="0" w:right="0" w:firstLine="0"/>
        <w:jc w:val="both"/>
        <w:rPr>
          <w:rStyle w:val="None"/>
          <w:rFonts w:ascii="Helvetica" w:cs="Helvetica" w:hAnsi="Helvetica" w:eastAsia="Helvetica"/>
          <w:outline w:val="0"/>
          <w:color w:val="464646"/>
          <w:sz w:val="20"/>
          <w:szCs w:val="20"/>
          <w:shd w:val="clear" w:color="auto" w:fill="ffffff"/>
          <w:rtl w:val="0"/>
          <w14:textFill>
            <w14:solidFill>
              <w14:srgbClr w14:val="464646"/>
            </w14:solidFill>
          </w14:textFill>
        </w:rPr>
      </w:pPr>
      <w:r>
        <w:rPr>
          <w:rStyle w:val="None"/>
          <w:rFonts w:ascii="Helvetica" w:hAnsi="Helvetica"/>
          <w:outline w:val="0"/>
          <w:color w:val="464646"/>
          <w:sz w:val="20"/>
          <w:szCs w:val="20"/>
          <w:shd w:val="clear" w:color="auto" w:fill="ffffff"/>
          <w:rtl w:val="0"/>
          <w:lang w:val="en-US"/>
          <w14:textFill>
            <w14:solidFill>
              <w14:srgbClr w14:val="464646"/>
            </w14:solidFill>
          </w14:textFill>
        </w:rPr>
        <w:t>8. Federal Trade Commission. Truth in Advertising.</w:t>
      </w:r>
      <w:r>
        <w:rPr>
          <w:rStyle w:val="None"/>
          <w:rFonts w:ascii="Helvetica" w:hAnsi="Helvetica" w:hint="default"/>
          <w:outline w:val="0"/>
          <w:color w:val="464646"/>
          <w:sz w:val="20"/>
          <w:szCs w:val="20"/>
          <w:shd w:val="clear" w:color="auto" w:fill="ffffff"/>
          <w:rtl w:val="0"/>
          <w14:textFill>
            <w14:solidFill>
              <w14:srgbClr w14:val="464646"/>
            </w14:solidFill>
          </w14:textFill>
        </w:rPr>
        <w:t> </w:t>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"https://www.ftc.gov/news-events/media-resources/truth-advertising"</w:instrText>
      </w:r>
      <w:r>
        <w:rPr>
          <w:rStyle w:val="Hyperlink.1"/>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1"/>
          <w:rFonts w:ascii="Helvetica" w:hAnsi="Helvetica"/>
          <w:outline w:val="0"/>
          <w:color w:val="ca9b52"/>
          <w:sz w:val="20"/>
          <w:szCs w:val="20"/>
          <w:shd w:val="clear" w:color="auto" w:fill="ffffff"/>
          <w:rtl w:val="0"/>
          <w:lang w:val="en-US"/>
          <w14:textFill>
            <w14:solidFill>
              <w14:srgbClr w14:val="CA9B52"/>
            </w14:solidFill>
          </w14:textFill>
        </w:rPr>
        <w:t>https://www.ftc.gov/news-events/media-resources/truth-advertising</w:t>
      </w:r>
      <w:r>
        <w:rPr>
          <w:rFonts w:ascii="Helvetica" w:cs="Helvetica" w:hAnsi="Helvetica" w:eastAsia="Helvetica"/>
          <w:outline w:val="0"/>
          <w:color w:val="ca9b52"/>
          <w:sz w:val="20"/>
          <w:szCs w:val="20"/>
          <w:shd w:val="clear" w:color="auto" w:fill="ffffff"/>
          <w:rtl w:val="0"/>
          <w14:textFill>
            <w14:solidFill>
              <w14:srgbClr w14:val="CA9B52"/>
            </w14:solidFill>
          </w14:textFill>
        </w:rPr>
        <w:fldChar w:fldCharType="end" w:fldLock="0"/>
      </w:r>
      <w:r>
        <w:rPr>
          <w:rStyle w:val="None"/>
          <w:rFonts w:ascii="Helvetica" w:hAnsi="Helvetica"/>
          <w:outline w:val="0"/>
          <w:color w:val="464646"/>
          <w:sz w:val="20"/>
          <w:szCs w:val="20"/>
          <w:shd w:val="clear" w:color="auto" w:fill="ffffff"/>
          <w:rtl w:val="0"/>
          <w14:textFill>
            <w14:solidFill>
              <w14:srgbClr w14:val="464646"/>
            </w14:solidFill>
          </w14:textFill>
        </w:rPr>
        <w:t>.</w:t>
      </w:r>
    </w:p>
    <w:p>
      <w:pPr>
        <w:pStyle w:val="Default"/>
        <w:bidi w:val="0"/>
        <w:spacing w:before="0" w:after="260" w:line="200" w:lineRule="atLeast"/>
        <w:ind w:left="0" w:right="0" w:firstLine="0"/>
        <w:jc w:val="both"/>
        <w:rPr>
          <w:rFonts w:ascii="Helvetica" w:cs="Helvetica" w:hAnsi="Helvetica" w:eastAsia="Helvetica"/>
          <w:outline w:val="0"/>
          <w:color w:val="464646"/>
          <w:sz w:val="20"/>
          <w:szCs w:val="20"/>
          <w:shd w:val="clear" w:color="auto" w:fill="ffffff"/>
          <w:rtl w:val="0"/>
          <w14:textFill>
            <w14:solidFill>
              <w14:srgbClr w14:val="464646"/>
            </w14:solidFill>
          </w14:textFill>
        </w:rPr>
      </w:pPr>
      <w:r>
        <w:rPr>
          <w:rFonts w:ascii="Helvetica" w:hAnsi="Helvetica"/>
          <w:outline w:val="0"/>
          <w:color w:val="464646"/>
          <w:sz w:val="20"/>
          <w:szCs w:val="20"/>
          <w:shd w:val="clear" w:color="auto" w:fill="ffffff"/>
          <w:rtl w:val="0"/>
          <w:lang w:val="en-US"/>
          <w14:textFill>
            <w14:solidFill>
              <w14:srgbClr w14:val="464646"/>
            </w14:solidFill>
          </w14:textFill>
        </w:rPr>
        <w:t>9. U.S. Department of Health and Human Services. Office for Civil Rights. Breach Portal: Notice to the Secretary of HHS Breach of Unsecured Protected Health Information.</w:t>
      </w:r>
      <w:r>
        <w:rPr>
          <w:rFonts w:ascii="Helvetica" w:hAnsi="Helvetica" w:hint="default"/>
          <w:outline w:val="0"/>
          <w:color w:val="464646"/>
          <w:sz w:val="20"/>
          <w:szCs w:val="20"/>
          <w:shd w:val="clear" w:color="auto" w:fill="ffffff"/>
          <w:rtl w:val="0"/>
          <w14:textFill>
            <w14:solidFill>
              <w14:srgbClr w14:val="464646"/>
            </w14:solidFill>
          </w14:textFill>
        </w:rPr>
        <w:t> </w: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"https://ocrportal.hhs.gov/ocr/breach/breach_report.jsf;jsessionid=618E88DD94EE65D46D5785CB2A643553"</w:instrTex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0"/>
          <w:rFonts w:ascii="Helvetica" w:hAnsi="Helvetica"/>
          <w:outline w:val="0"/>
          <w:color w:val="ca9b52"/>
          <w:sz w:val="20"/>
          <w:szCs w:val="20"/>
          <w:shd w:val="clear" w:color="auto" w:fill="ffffff"/>
          <w:rtl w:val="0"/>
          <w:lang w:val="en-US"/>
          <w14:textFill>
            <w14:solidFill>
              <w14:srgbClr w14:val="CA9B52"/>
            </w14:solidFill>
          </w14:textFill>
        </w:rPr>
        <w:t>https://ocrportal.hhs.gov/ocr/breach/breach_report.jsf;jsessionid=618E88DD94EE65D46D5785CB2A643553</w:t>
      </w:r>
      <w:r>
        <w:rPr>
          <w:rFonts w:ascii="Helvetica" w:cs="Helvetica" w:hAnsi="Helvetica" w:eastAsia="Helvetica"/>
          <w:outline w:val="0"/>
          <w:color w:val="464646"/>
          <w:sz w:val="20"/>
          <w:szCs w:val="20"/>
          <w:shd w:val="clear" w:color="auto" w:fill="ffffff"/>
          <w:rtl w:val="0"/>
          <w14:textFill>
            <w14:solidFill>
              <w14:srgbClr w14:val="464646"/>
            </w14:solidFill>
          </w14:textFill>
        </w:rPr>
        <w:fldChar w:fldCharType="end" w:fldLock="0"/>
      </w:r>
      <w:r>
        <w:rPr>
          <w:rFonts w:ascii="Helvetica" w:hAnsi="Helvetica"/>
          <w:outline w:val="0"/>
          <w:color w:val="464646"/>
          <w:sz w:val="20"/>
          <w:szCs w:val="20"/>
          <w:shd w:val="clear" w:color="auto" w:fill="ffffff"/>
          <w:rtl w:val="0"/>
          <w14:textFill>
            <w14:solidFill>
              <w14:srgbClr w14:val="464646"/>
            </w14:solidFill>
          </w14:textFill>
        </w:rPr>
        <w:t>.</w:t>
      </w:r>
    </w:p>
    <w:p>
      <w:pPr>
        <w:pStyle w:val="Default"/>
        <w:bidi w:val="0"/>
        <w:spacing w:before="0" w:after="260" w:line="200" w:lineRule="atLeast"/>
        <w:ind w:left="0" w:right="0" w:firstLine="0"/>
        <w:jc w:val="both"/>
        <w:rPr>
          <w:rtl w:val="0"/>
        </w:rPr>
      </w:pPr>
      <w:r>
        <w:rPr>
          <w:rFonts w:ascii="Helvetica" w:hAnsi="Helvetica"/>
          <w:outline w:val="0"/>
          <w:color w:val="464646"/>
          <w:sz w:val="20"/>
          <w:szCs w:val="20"/>
          <w:shd w:val="clear" w:color="auto" w:fill="ffffff"/>
          <w:rtl w:val="0"/>
          <w:lang w:val="en-US"/>
          <w14:textFill>
            <w14:solidFill>
              <w14:srgbClr w14:val="464646"/>
            </w14:solidFill>
          </w14:textFill>
        </w:rPr>
        <w:t>10. Congressional Research Service. The PREP Act and COVID-19: Limiting Liability for Medical Countermeasures. Updated Mar. 19, 2021.</w:t>
      </w:r>
      <w:r>
        <w:rPr>
          <w:rFonts w:ascii="Helvetica" w:hAnsi="Helvetica" w:hint="default"/>
          <w:outline w:val="0"/>
          <w:color w:val="464646"/>
          <w:sz w:val="20"/>
          <w:szCs w:val="20"/>
          <w:shd w:val="clear" w:color="auto" w:fill="ffffff"/>
          <w:rtl w:val="0"/>
          <w14:textFill>
            <w14:solidFill>
              <w14:srgbClr w14:val="464646"/>
            </w14:solidFill>
          </w14:textFill>
        </w:rPr>
        <w:t> </w: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begin" w:fldLock="0"/>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instrText xml:space="preserve"> HYPERLINK "https://crsreports.congress.gov/product/pdf/LSB/LSB10443"</w:instrText>
      </w:r>
      <w:r>
        <w:rPr>
          <w:rStyle w:val="Hyperlink.0"/>
          <w:rFonts w:ascii="Helvetica" w:cs="Helvetica" w:hAnsi="Helvetica" w:eastAsia="Helvetica"/>
          <w:outline w:val="0"/>
          <w:color w:val="ca9b52"/>
          <w:sz w:val="20"/>
          <w:szCs w:val="20"/>
          <w:shd w:val="clear" w:color="auto" w:fill="ffffff"/>
          <w:rtl w:val="0"/>
          <w14:textFill>
            <w14:solidFill>
              <w14:srgbClr w14:val="CA9B52"/>
            </w14:solidFill>
          </w14:textFill>
        </w:rPr>
        <w:fldChar w:fldCharType="separate" w:fldLock="0"/>
      </w:r>
      <w:r>
        <w:rPr>
          <w:rStyle w:val="Hyperlink.0"/>
          <w:rFonts w:ascii="Helvetica" w:hAnsi="Helvetica"/>
          <w:outline w:val="0"/>
          <w:color w:val="ca9b52"/>
          <w:sz w:val="20"/>
          <w:szCs w:val="20"/>
          <w:shd w:val="clear" w:color="auto" w:fill="ffffff"/>
          <w:rtl w:val="0"/>
          <w:lang w:val="en-US"/>
          <w14:textFill>
            <w14:solidFill>
              <w14:srgbClr w14:val="CA9B52"/>
            </w14:solidFill>
          </w14:textFill>
        </w:rPr>
        <w:t>https://crsreports.congress.gov/product/pdf/LSB/LSB10443</w:t>
      </w:r>
      <w:r>
        <w:rPr>
          <w:rFonts w:ascii="Helvetica" w:cs="Helvetica" w:hAnsi="Helvetica" w:eastAsia="Helvetica"/>
          <w:outline w:val="0"/>
          <w:color w:val="464646"/>
          <w:sz w:val="20"/>
          <w:szCs w:val="20"/>
          <w:shd w:val="clear" w:color="auto" w:fill="ffffff"/>
          <w:rtl w:val="0"/>
          <w14:textFill>
            <w14:solidFill>
              <w14:srgbClr w14:val="464646"/>
            </w14:solidFill>
          </w14:textFill>
        </w:rPr>
        <w:fldChar w:fldCharType="end" w:fldLock="0"/>
      </w:r>
      <w:r>
        <w:rPr>
          <w:rFonts w:ascii="Helvetica" w:hAnsi="Helvetica"/>
          <w:outline w:val="0"/>
          <w:color w:val="464646"/>
          <w:sz w:val="20"/>
          <w:szCs w:val="20"/>
          <w:shd w:val="clear" w:color="auto" w:fill="ffffff"/>
          <w:rtl w:val="0"/>
          <w14:textFill>
            <w14:solidFill>
              <w14:srgbClr w14:val="464646"/>
            </w14:solidFill>
          </w14:textFill>
        </w:rPr>
        <w:t>.</w:t>
      </w:r>
    </w:p>
    <w:sectPr>
      <w:headerReference w:type="default" r:id="rId5"/>
      <w:footerReference w:type="default" r:id="rId6"/>
      <w:pgSz w:w="12240" w:h="15840" w:orient="portrait"/>
      <w:pgMar w:top="720" w:right="720" w:bottom="864" w:left="90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ca9b52"/>
      <w14:textFill>
        <w14:solidFill>
          <w14:srgbClr w14:val="CA9B52"/>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